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48D25" w14:textId="77777777" w:rsidR="00E14941" w:rsidRDefault="00E1494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sz w:val="28"/>
          <w:szCs w:val="28"/>
        </w:rPr>
      </w:pPr>
      <w:bookmarkStart w:id="0" w:name="_heading=h.wufc8tpvxezd" w:colFirst="0" w:colLast="0"/>
      <w:bookmarkEnd w:id="0"/>
      <w:r>
        <w:rPr>
          <w:sz w:val="28"/>
          <w:szCs w:val="28"/>
        </w:rPr>
        <w:t xml:space="preserve">ПРИЛОЖЕНИЕ </w:t>
      </w:r>
    </w:p>
    <w:p w14:paraId="17C7AF24" w14:textId="77777777" w:rsidR="00E14941" w:rsidRDefault="00E1494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 и</w:t>
      </w:r>
    </w:p>
    <w:p w14:paraId="6296C4BA" w14:textId="77777777" w:rsidR="00E14941" w:rsidRDefault="00E1494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науки Нижегородской области</w:t>
      </w:r>
    </w:p>
    <w:p w14:paraId="4D060CCE" w14:textId="77777777" w:rsidR="00E14941" w:rsidRDefault="00E1494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_____________</w:t>
      </w:r>
    </w:p>
    <w:p w14:paraId="5E11E40E" w14:textId="77777777" w:rsidR="000074B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14:paraId="6F66D2B0" w14:textId="77777777" w:rsidR="000074B2" w:rsidRDefault="000074B2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14:paraId="56AD8F77" w14:textId="77777777" w:rsidR="000074B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5B65A6DD" w14:textId="77777777" w:rsidR="000074B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1" w:name="bookmark=id.v9qw5bl500ae" w:colFirst="0" w:colLast="0"/>
      <w:bookmarkEnd w:id="1"/>
      <w:r>
        <w:rPr>
          <w:b/>
          <w:color w:val="000000"/>
          <w:sz w:val="28"/>
          <w:szCs w:val="28"/>
        </w:rPr>
        <w:t xml:space="preserve">о проведении региональной акции </w:t>
      </w:r>
    </w:p>
    <w:p w14:paraId="65BF55EF" w14:textId="77777777" w:rsidR="000074B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образовательных организаций Нижегородской области</w:t>
      </w:r>
    </w:p>
    <w:p w14:paraId="78509002" w14:textId="70C0C12F" w:rsidR="000074B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«Добро пожаловать в </w:t>
      </w:r>
      <w:r w:rsidR="00CA34FE">
        <w:rPr>
          <w:b/>
          <w:color w:val="000000"/>
          <w:sz w:val="28"/>
          <w:szCs w:val="28"/>
        </w:rPr>
        <w:t xml:space="preserve">школьный </w:t>
      </w:r>
      <w:r>
        <w:rPr>
          <w:b/>
          <w:color w:val="000000"/>
          <w:sz w:val="28"/>
          <w:szCs w:val="28"/>
        </w:rPr>
        <w:t xml:space="preserve">музей!» </w:t>
      </w:r>
    </w:p>
    <w:p w14:paraId="45B182EE" w14:textId="77777777" w:rsidR="000074B2" w:rsidRDefault="000074B2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5F8B502" w14:textId="77777777" w:rsidR="000074B2" w:rsidRDefault="000074B2" w:rsidP="00E1494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center"/>
        <w:rPr>
          <w:color w:val="000000"/>
          <w:sz w:val="28"/>
          <w:szCs w:val="28"/>
        </w:rPr>
      </w:pPr>
    </w:p>
    <w:p w14:paraId="7144F1AE" w14:textId="5429D83C" w:rsidR="000074B2" w:rsidRPr="004E2F96" w:rsidRDefault="00505911" w:rsidP="00E14941">
      <w:pPr>
        <w:pStyle w:val="af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6"/>
        </w:tabs>
        <w:spacing w:after="0" w:line="240" w:lineRule="auto"/>
        <w:ind w:leftChars="0" w:firstLineChars="0"/>
        <w:rPr>
          <w:rFonts w:ascii="Times New Roman" w:hAnsi="Times New Roman"/>
          <w:b/>
          <w:color w:val="000000"/>
        </w:rPr>
      </w:pPr>
      <w:r w:rsidRPr="004E2F96">
        <w:rPr>
          <w:rFonts w:ascii="Times New Roman" w:hAnsi="Times New Roman"/>
          <w:b/>
          <w:color w:val="000000"/>
        </w:rPr>
        <w:t>Общие положения</w:t>
      </w:r>
    </w:p>
    <w:p w14:paraId="7CF885E3" w14:textId="7E6CB5F6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определяет условия организации и проведения региональной акции «Добро пожаловать в </w:t>
      </w:r>
      <w:r w:rsidR="00817D0E">
        <w:rPr>
          <w:color w:val="000000"/>
          <w:sz w:val="28"/>
          <w:szCs w:val="28"/>
        </w:rPr>
        <w:t xml:space="preserve">школьный </w:t>
      </w:r>
      <w:r>
        <w:rPr>
          <w:color w:val="000000"/>
          <w:sz w:val="28"/>
          <w:szCs w:val="28"/>
        </w:rPr>
        <w:t>музей» среди образовательных организаций Нижегородской области (далее – Акция), организационное и методическое обеспечение, порядок участия и поощрения участников.</w:t>
      </w:r>
    </w:p>
    <w:p w14:paraId="65354209" w14:textId="77777777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Организатор Акции: «Центр детского и юношеского туризма и краеведения», структурное подразделение ГБУ ДО «Региональный центр выявления, поддержки и развития способностей и талантов у детей и молодежи «Вега» (далее – Организатор). </w:t>
      </w:r>
    </w:p>
    <w:p w14:paraId="473334C0" w14:textId="6331CECD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Период проведения Акции – с 1 по 7 сентября (первая неделя сентября)</w:t>
      </w:r>
      <w:r w:rsidR="006C5805">
        <w:rPr>
          <w:color w:val="000000"/>
          <w:sz w:val="28"/>
          <w:szCs w:val="28"/>
        </w:rPr>
        <w:t xml:space="preserve">. </w:t>
      </w:r>
    </w:p>
    <w:p w14:paraId="127B8FA8" w14:textId="77777777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алендарь Акции </w:t>
      </w:r>
      <w:r>
        <w:rPr>
          <w:sz w:val="28"/>
          <w:szCs w:val="28"/>
        </w:rPr>
        <w:t xml:space="preserve">включает </w:t>
      </w:r>
      <w:r>
        <w:rPr>
          <w:color w:val="000000"/>
          <w:sz w:val="28"/>
          <w:szCs w:val="28"/>
        </w:rPr>
        <w:t xml:space="preserve">даты: </w:t>
      </w:r>
    </w:p>
    <w:p w14:paraId="2942D4B5" w14:textId="77777777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1 сентября – День знаний – всенародный праздник, который символизирует начало учебного года, призван подчеркнуть важность образования в современном мире. </w:t>
      </w:r>
    </w:p>
    <w:p w14:paraId="03E6F1D5" w14:textId="11C45236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2 сентября – День школьного музея</w:t>
      </w:r>
      <w:r w:rsidR="00C26265">
        <w:rPr>
          <w:color w:val="000000"/>
          <w:sz w:val="28"/>
          <w:szCs w:val="28"/>
        </w:rPr>
        <w:t>*</w:t>
      </w:r>
      <w:r w:rsidR="00EF70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инициативное предложение Организатора Акции, направленное на </w:t>
      </w:r>
      <w:r>
        <w:rPr>
          <w:sz w:val="28"/>
          <w:szCs w:val="28"/>
        </w:rPr>
        <w:t xml:space="preserve">укрепление </w:t>
      </w:r>
      <w:r>
        <w:rPr>
          <w:color w:val="000000"/>
          <w:sz w:val="28"/>
          <w:szCs w:val="28"/>
        </w:rPr>
        <w:t xml:space="preserve">статуса музеев образовательных организаций как важного компонента научно-практической базы исторического просвещения и воспитания подрастающего поколения. </w:t>
      </w:r>
    </w:p>
    <w:p w14:paraId="4CD29D17" w14:textId="3B36F18F" w:rsidR="00EF70E9" w:rsidRPr="006A38C0" w:rsidRDefault="00C26265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i/>
          <w:iCs/>
          <w:color w:val="000000"/>
          <w:sz w:val="28"/>
          <w:szCs w:val="28"/>
        </w:rPr>
      </w:pPr>
      <w:r w:rsidRPr="006A38C0">
        <w:rPr>
          <w:i/>
          <w:iCs/>
          <w:sz w:val="28"/>
          <w:szCs w:val="28"/>
        </w:rPr>
        <w:t>*</w:t>
      </w:r>
      <w:r w:rsidR="00EF70E9" w:rsidRPr="006A38C0">
        <w:rPr>
          <w:i/>
          <w:iCs/>
          <w:sz w:val="28"/>
          <w:szCs w:val="28"/>
        </w:rPr>
        <w:t xml:space="preserve">«День школьного музея» - собирательное наименование, объединяющее музейные объединения разных типов образовательных организаций: дошкольных, общеобразовательных, </w:t>
      </w:r>
      <w:r w:rsidRPr="006A38C0">
        <w:rPr>
          <w:i/>
          <w:iCs/>
          <w:sz w:val="28"/>
          <w:szCs w:val="28"/>
        </w:rPr>
        <w:t xml:space="preserve">средних </w:t>
      </w:r>
      <w:r w:rsidR="00EF70E9" w:rsidRPr="006A38C0">
        <w:rPr>
          <w:i/>
          <w:iCs/>
          <w:sz w:val="28"/>
          <w:szCs w:val="28"/>
        </w:rPr>
        <w:t xml:space="preserve">профессиональных, </w:t>
      </w:r>
      <w:r w:rsidR="004E2F96" w:rsidRPr="006A38C0">
        <w:rPr>
          <w:i/>
          <w:iCs/>
          <w:sz w:val="28"/>
          <w:szCs w:val="28"/>
        </w:rPr>
        <w:t>учреждени</w:t>
      </w:r>
      <w:r w:rsidRPr="006A38C0">
        <w:rPr>
          <w:i/>
          <w:iCs/>
          <w:sz w:val="28"/>
          <w:szCs w:val="28"/>
        </w:rPr>
        <w:t>й</w:t>
      </w:r>
      <w:r w:rsidR="004E2F96" w:rsidRPr="006A38C0">
        <w:rPr>
          <w:i/>
          <w:iCs/>
          <w:sz w:val="28"/>
          <w:szCs w:val="28"/>
        </w:rPr>
        <w:t xml:space="preserve"> дополнительного образования.</w:t>
      </w:r>
    </w:p>
    <w:p w14:paraId="4DD83632" w14:textId="77777777" w:rsidR="000074B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3 сентября – День окончания Второй мировой войны и День солидарности в борьбе с терроризмом. В этот день организуются мероприятия в знак увековечения памяти о погибших при защите Отечества, а также сохранения исторической справедливости в отношении победителей во Второй мировой войне. 3 сентября вспоминают о трагических событиях 2004 года, произошедших в школе № 1 города Беслана в Северной Осетии. Эта памятная дата символизирует единение государства и общества в борьбе с терроризмом, ставшим одной из опаснейших глобальных проблем современности и серьезной угрозой для безопасности всего мирового сообщества, в том числе и для России.</w:t>
      </w:r>
    </w:p>
    <w:p w14:paraId="4BE388D5" w14:textId="77777777" w:rsidR="00FE5222" w:rsidRDefault="00FE5222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</w:p>
    <w:p w14:paraId="269F264C" w14:textId="4695654A" w:rsidR="00FE5222" w:rsidRDefault="00FE5222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календарь Акции также могут быть включены другие знаменательные и памятные даты, праздники</w:t>
      </w:r>
      <w:r w:rsidR="006D1D91">
        <w:rPr>
          <w:color w:val="000000"/>
          <w:sz w:val="28"/>
          <w:szCs w:val="28"/>
        </w:rPr>
        <w:t xml:space="preserve"> </w:t>
      </w:r>
      <w:r w:rsidR="006A38C0">
        <w:rPr>
          <w:color w:val="000000"/>
          <w:sz w:val="28"/>
          <w:szCs w:val="28"/>
        </w:rPr>
        <w:t>по решению образовательной организации</w:t>
      </w:r>
      <w:r w:rsidR="006D1D91">
        <w:rPr>
          <w:color w:val="000000"/>
          <w:sz w:val="28"/>
          <w:szCs w:val="28"/>
        </w:rPr>
        <w:t>.</w:t>
      </w:r>
    </w:p>
    <w:p w14:paraId="7AA3F061" w14:textId="791DA3D8" w:rsidR="000074B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Участники Акции: обучающиеся образовательной организации, родители несовершеннолетних обучающихся</w:t>
      </w:r>
      <w:r w:rsidR="006D1D91">
        <w:rPr>
          <w:color w:val="000000"/>
          <w:sz w:val="28"/>
          <w:szCs w:val="28"/>
        </w:rPr>
        <w:t xml:space="preserve"> (законные представители)</w:t>
      </w:r>
      <w:r>
        <w:rPr>
          <w:color w:val="000000"/>
          <w:sz w:val="28"/>
          <w:szCs w:val="28"/>
        </w:rPr>
        <w:t xml:space="preserve">, социальные партнеры. </w:t>
      </w:r>
    </w:p>
    <w:p w14:paraId="75CEFBA2" w14:textId="7ABF2462" w:rsidR="002813D9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 Цель Акции –</w:t>
      </w:r>
      <w:r w:rsidR="00161411">
        <w:rPr>
          <w:color w:val="000000"/>
          <w:sz w:val="28"/>
          <w:szCs w:val="28"/>
        </w:rPr>
        <w:t xml:space="preserve"> </w:t>
      </w:r>
      <w:r w:rsidR="00756D09" w:rsidRPr="00CB28BB">
        <w:rPr>
          <w:color w:val="000000"/>
          <w:sz w:val="28"/>
          <w:szCs w:val="28"/>
        </w:rPr>
        <w:t xml:space="preserve">повышение статуса музеев образовательных организаций как эффективного средства образовательной и воспитательной деятельности; </w:t>
      </w:r>
    </w:p>
    <w:p w14:paraId="6E4D6AEF" w14:textId="77777777" w:rsidR="000074B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 </w:t>
      </w:r>
    </w:p>
    <w:p w14:paraId="1708EE46" w14:textId="303441E2" w:rsidR="00F37042" w:rsidRDefault="00505911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756D09">
        <w:rPr>
          <w:color w:val="000000"/>
          <w:sz w:val="28"/>
          <w:szCs w:val="28"/>
        </w:rPr>
        <w:t xml:space="preserve"> укрепление практики посещения </w:t>
      </w:r>
      <w:r w:rsidR="005B7A5D">
        <w:rPr>
          <w:color w:val="000000"/>
          <w:sz w:val="28"/>
          <w:szCs w:val="28"/>
        </w:rPr>
        <w:t>музеев</w:t>
      </w:r>
      <w:r w:rsidR="00756D09">
        <w:rPr>
          <w:color w:val="000000"/>
          <w:sz w:val="28"/>
          <w:szCs w:val="28"/>
        </w:rPr>
        <w:t xml:space="preserve"> образовательной организации</w:t>
      </w:r>
      <w:r w:rsidR="008A3952">
        <w:rPr>
          <w:color w:val="000000"/>
          <w:sz w:val="28"/>
          <w:szCs w:val="28"/>
        </w:rPr>
        <w:t xml:space="preserve"> в начале учебного года для вновь поступивших, </w:t>
      </w:r>
      <w:r w:rsidR="00756D09">
        <w:rPr>
          <w:color w:val="000000"/>
          <w:sz w:val="28"/>
          <w:szCs w:val="28"/>
        </w:rPr>
        <w:t xml:space="preserve">а также </w:t>
      </w:r>
      <w:r w:rsidR="008A3952">
        <w:rPr>
          <w:color w:val="000000"/>
          <w:sz w:val="28"/>
          <w:szCs w:val="28"/>
        </w:rPr>
        <w:t>обучающихся</w:t>
      </w:r>
      <w:r w:rsidR="00756D09">
        <w:rPr>
          <w:color w:val="000000"/>
          <w:sz w:val="28"/>
          <w:szCs w:val="28"/>
        </w:rPr>
        <w:t>, переходящи</w:t>
      </w:r>
      <w:r w:rsidR="008A3952">
        <w:rPr>
          <w:color w:val="000000"/>
          <w:sz w:val="28"/>
          <w:szCs w:val="28"/>
        </w:rPr>
        <w:t>х</w:t>
      </w:r>
      <w:r w:rsidR="00756D09">
        <w:rPr>
          <w:color w:val="000000"/>
          <w:sz w:val="28"/>
          <w:szCs w:val="28"/>
        </w:rPr>
        <w:t xml:space="preserve"> на следующую ступень обучения, родителей обучающихся</w:t>
      </w:r>
      <w:r w:rsidR="00242C0F">
        <w:rPr>
          <w:color w:val="000000"/>
          <w:sz w:val="28"/>
          <w:szCs w:val="28"/>
        </w:rPr>
        <w:t xml:space="preserve"> (законных представителей)</w:t>
      </w:r>
      <w:r w:rsidR="008A3952">
        <w:rPr>
          <w:color w:val="000000"/>
          <w:sz w:val="28"/>
          <w:szCs w:val="28"/>
        </w:rPr>
        <w:t>;</w:t>
      </w:r>
      <w:r w:rsidR="00660D1B">
        <w:rPr>
          <w:color w:val="000000"/>
          <w:sz w:val="28"/>
          <w:szCs w:val="28"/>
        </w:rPr>
        <w:t xml:space="preserve"> </w:t>
      </w:r>
    </w:p>
    <w:p w14:paraId="39AC8AB0" w14:textId="0AB1C148" w:rsidR="00D030A4" w:rsidRDefault="00660D1B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63390">
        <w:rPr>
          <w:sz w:val="28"/>
          <w:szCs w:val="28"/>
        </w:rPr>
        <w:t xml:space="preserve">позиционирование </w:t>
      </w:r>
      <w:r>
        <w:rPr>
          <w:sz w:val="28"/>
          <w:szCs w:val="28"/>
        </w:rPr>
        <w:t>музея как визитной карточки</w:t>
      </w:r>
      <w:r w:rsidRPr="00660D1B">
        <w:rPr>
          <w:sz w:val="28"/>
          <w:szCs w:val="28"/>
        </w:rPr>
        <w:t xml:space="preserve"> учреждения и территории</w:t>
      </w:r>
      <w:r w:rsidR="00D030A4">
        <w:rPr>
          <w:sz w:val="28"/>
          <w:szCs w:val="28"/>
        </w:rPr>
        <w:t xml:space="preserve">, центра </w:t>
      </w:r>
      <w:r w:rsidR="00D030A4" w:rsidRPr="00D030A4">
        <w:rPr>
          <w:sz w:val="28"/>
          <w:szCs w:val="28"/>
        </w:rPr>
        <w:t xml:space="preserve">изучения истории, культуры, природных особенностей </w:t>
      </w:r>
      <w:r w:rsidR="00D030A4">
        <w:rPr>
          <w:sz w:val="28"/>
          <w:szCs w:val="28"/>
        </w:rPr>
        <w:t xml:space="preserve">малой родины; </w:t>
      </w:r>
    </w:p>
    <w:p w14:paraId="1C3A89BB" w14:textId="49D2DE72" w:rsidR="00161411" w:rsidRDefault="004F2E43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sz w:val="28"/>
          <w:szCs w:val="28"/>
        </w:rPr>
      </w:pPr>
      <w:r w:rsidRPr="004F2E43">
        <w:rPr>
          <w:sz w:val="28"/>
          <w:szCs w:val="28"/>
        </w:rPr>
        <w:t>–</w:t>
      </w:r>
      <w:r w:rsidR="00161411" w:rsidRPr="004F2E43">
        <w:rPr>
          <w:sz w:val="28"/>
          <w:szCs w:val="28"/>
        </w:rPr>
        <w:t xml:space="preserve"> популяризаци</w:t>
      </w:r>
      <w:r w:rsidR="00660D1B">
        <w:rPr>
          <w:sz w:val="28"/>
          <w:szCs w:val="28"/>
        </w:rPr>
        <w:t>я</w:t>
      </w:r>
      <w:r w:rsidR="00161411" w:rsidRPr="004F2E43">
        <w:rPr>
          <w:sz w:val="28"/>
          <w:szCs w:val="28"/>
        </w:rPr>
        <w:t xml:space="preserve"> краеведческого и музейного движения среди детей и взрослых</w:t>
      </w:r>
      <w:r w:rsidRPr="004F2E43">
        <w:rPr>
          <w:sz w:val="28"/>
          <w:szCs w:val="28"/>
        </w:rPr>
        <w:t>, жителей населенного пункта</w:t>
      </w:r>
      <w:r w:rsidR="00660D1B">
        <w:rPr>
          <w:sz w:val="28"/>
          <w:szCs w:val="28"/>
        </w:rPr>
        <w:t>, социальных партнеров;</w:t>
      </w:r>
    </w:p>
    <w:p w14:paraId="7DC73DE0" w14:textId="0BF478EC" w:rsidR="00745E72" w:rsidRDefault="00756D09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45E72" w:rsidRPr="00756D09">
        <w:rPr>
          <w:sz w:val="28"/>
          <w:szCs w:val="28"/>
        </w:rPr>
        <w:t xml:space="preserve"> создание условий для реализации творческого потенциала педагогов образовательных организаций, руководителей школьных музеев, обучающихся и студентов; </w:t>
      </w:r>
    </w:p>
    <w:p w14:paraId="6D4A59FA" w14:textId="318D0084" w:rsidR="00660D1B" w:rsidRDefault="00660D1B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 w:rsidRPr="00FE5222">
        <w:rPr>
          <w:color w:val="000000"/>
          <w:sz w:val="28"/>
          <w:szCs w:val="28"/>
        </w:rPr>
        <w:t xml:space="preserve">–  </w:t>
      </w:r>
      <w:r>
        <w:rPr>
          <w:color w:val="000000"/>
          <w:sz w:val="28"/>
          <w:szCs w:val="28"/>
        </w:rPr>
        <w:t xml:space="preserve"> формирование </w:t>
      </w:r>
      <w:r w:rsidRPr="00FE5222">
        <w:rPr>
          <w:color w:val="000000"/>
          <w:sz w:val="28"/>
          <w:szCs w:val="28"/>
        </w:rPr>
        <w:t>традиции празднования Дня школьных музеев</w:t>
      </w:r>
      <w:r>
        <w:rPr>
          <w:color w:val="000000"/>
          <w:sz w:val="28"/>
          <w:szCs w:val="28"/>
        </w:rPr>
        <w:t xml:space="preserve">, апробация практики с </w:t>
      </w:r>
      <w:r w:rsidR="00363390">
        <w:rPr>
          <w:color w:val="000000"/>
          <w:sz w:val="28"/>
          <w:szCs w:val="28"/>
        </w:rPr>
        <w:t xml:space="preserve">последующей задачей </w:t>
      </w:r>
      <w:r w:rsidR="00EF70E9">
        <w:rPr>
          <w:color w:val="000000"/>
          <w:sz w:val="28"/>
          <w:szCs w:val="28"/>
        </w:rPr>
        <w:t xml:space="preserve">трансляции опыта в </w:t>
      </w:r>
      <w:r w:rsidR="005B7A5D">
        <w:rPr>
          <w:color w:val="000000"/>
          <w:sz w:val="28"/>
          <w:szCs w:val="28"/>
        </w:rPr>
        <w:t>субъектах</w:t>
      </w:r>
      <w:r w:rsidR="00EF70E9">
        <w:rPr>
          <w:color w:val="000000"/>
          <w:sz w:val="28"/>
          <w:szCs w:val="28"/>
        </w:rPr>
        <w:t xml:space="preserve"> Российской Федерации</w:t>
      </w:r>
      <w:r w:rsidR="004F414C">
        <w:rPr>
          <w:color w:val="000000"/>
          <w:sz w:val="28"/>
          <w:szCs w:val="28"/>
        </w:rPr>
        <w:t xml:space="preserve">, выдвижение инициативы </w:t>
      </w:r>
      <w:r w:rsidR="00C26265">
        <w:rPr>
          <w:color w:val="000000"/>
          <w:sz w:val="28"/>
          <w:szCs w:val="28"/>
        </w:rPr>
        <w:t xml:space="preserve">на </w:t>
      </w:r>
      <w:r w:rsidR="004F414C">
        <w:rPr>
          <w:color w:val="000000"/>
          <w:sz w:val="28"/>
          <w:szCs w:val="28"/>
        </w:rPr>
        <w:t>закрепления статуса</w:t>
      </w:r>
      <w:r w:rsidR="00850BF9">
        <w:rPr>
          <w:color w:val="000000"/>
          <w:sz w:val="28"/>
          <w:szCs w:val="28"/>
        </w:rPr>
        <w:t xml:space="preserve"> праздника как всероссийского</w:t>
      </w:r>
      <w:r w:rsidR="004F414C">
        <w:rPr>
          <w:color w:val="000000"/>
          <w:sz w:val="28"/>
          <w:szCs w:val="28"/>
        </w:rPr>
        <w:t xml:space="preserve"> на </w:t>
      </w:r>
      <w:r w:rsidR="008A3952">
        <w:rPr>
          <w:color w:val="000000"/>
          <w:sz w:val="28"/>
          <w:szCs w:val="28"/>
        </w:rPr>
        <w:t>федеральном уровне.</w:t>
      </w:r>
    </w:p>
    <w:p w14:paraId="50D618AB" w14:textId="14746F92" w:rsidR="006C5805" w:rsidRDefault="00074D43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line="240" w:lineRule="auto"/>
        <w:ind w:leftChars="0" w:left="0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A38C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bookmarkStart w:id="2" w:name="_Hlk205300855"/>
      <w:r w:rsidR="006C5805">
        <w:rPr>
          <w:color w:val="000000"/>
          <w:sz w:val="28"/>
          <w:szCs w:val="28"/>
        </w:rPr>
        <w:t xml:space="preserve">В рамках Акции </w:t>
      </w:r>
      <w:r w:rsidR="002813D9">
        <w:rPr>
          <w:color w:val="000000"/>
          <w:sz w:val="28"/>
          <w:szCs w:val="28"/>
        </w:rPr>
        <w:t>реализуются</w:t>
      </w:r>
      <w:r w:rsidR="006C5805">
        <w:rPr>
          <w:color w:val="000000"/>
          <w:sz w:val="28"/>
          <w:szCs w:val="28"/>
        </w:rPr>
        <w:t xml:space="preserve"> следующие формы </w:t>
      </w:r>
      <w:r w:rsidR="00F37042">
        <w:rPr>
          <w:color w:val="000000"/>
          <w:sz w:val="28"/>
          <w:szCs w:val="28"/>
        </w:rPr>
        <w:t>мероприятий:</w:t>
      </w:r>
      <w:r>
        <w:rPr>
          <w:color w:val="000000"/>
          <w:sz w:val="28"/>
          <w:szCs w:val="28"/>
        </w:rPr>
        <w:t xml:space="preserve"> </w:t>
      </w:r>
    </w:p>
    <w:p w14:paraId="407D3243" w14:textId="1D6A303B" w:rsidR="006C5805" w:rsidRDefault="006C5805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обзорные и тематические экскурсии по экспозициям музейного формирования, передвижным временным выставкам</w:t>
      </w:r>
      <w:r w:rsidR="000D1680">
        <w:rPr>
          <w:color w:val="000000"/>
          <w:sz w:val="28"/>
          <w:szCs w:val="28"/>
        </w:rPr>
        <w:t>, объектам культурного и природного наследия</w:t>
      </w:r>
      <w:r w:rsidR="00FE5222">
        <w:rPr>
          <w:color w:val="000000"/>
          <w:sz w:val="28"/>
          <w:szCs w:val="28"/>
        </w:rPr>
        <w:t>,</w:t>
      </w:r>
      <w:r w:rsidR="00FE5222" w:rsidRPr="00FE5222">
        <w:rPr>
          <w:color w:val="000000"/>
          <w:sz w:val="28"/>
          <w:szCs w:val="28"/>
        </w:rPr>
        <w:t xml:space="preserve"> </w:t>
      </w:r>
      <w:r w:rsidR="00FE5222">
        <w:rPr>
          <w:color w:val="000000"/>
          <w:sz w:val="28"/>
          <w:szCs w:val="28"/>
        </w:rPr>
        <w:t>памятникам и достопримечательностям, расположенным в территориальной близости от образовательной организации;</w:t>
      </w:r>
    </w:p>
    <w:p w14:paraId="1DFDFB86" w14:textId="3E015CDA" w:rsidR="006C5805" w:rsidRDefault="006C5805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комплексные мероприятия (уроки, мастер-классы, презентации выставок, экспозиций, </w:t>
      </w:r>
      <w:r w:rsidR="000D1680">
        <w:rPr>
          <w:color w:val="000000"/>
          <w:sz w:val="28"/>
          <w:szCs w:val="28"/>
        </w:rPr>
        <w:t>интеллектуальные и краеведческие игры в музее, дни открытых дверей</w:t>
      </w:r>
      <w:r w:rsidR="00FE5222">
        <w:rPr>
          <w:color w:val="000000"/>
          <w:sz w:val="28"/>
          <w:szCs w:val="28"/>
        </w:rPr>
        <w:t>,</w:t>
      </w:r>
      <w:r w:rsidR="000D1680">
        <w:rPr>
          <w:color w:val="000000"/>
          <w:sz w:val="28"/>
          <w:szCs w:val="28"/>
        </w:rPr>
        <w:t xml:space="preserve"> </w:t>
      </w:r>
      <w:r w:rsidR="006A38C0">
        <w:rPr>
          <w:color w:val="000000"/>
          <w:sz w:val="28"/>
          <w:szCs w:val="28"/>
        </w:rPr>
        <w:t xml:space="preserve">экскурсии выходного дня, </w:t>
      </w:r>
      <w:r w:rsidR="00FE5222">
        <w:rPr>
          <w:color w:val="000000"/>
          <w:sz w:val="28"/>
          <w:szCs w:val="28"/>
        </w:rPr>
        <w:t xml:space="preserve">сетевые акции, в том числе </w:t>
      </w:r>
      <w:r w:rsidR="00850BF9">
        <w:rPr>
          <w:color w:val="000000"/>
          <w:sz w:val="28"/>
          <w:szCs w:val="28"/>
        </w:rPr>
        <w:t>с</w:t>
      </w:r>
      <w:r w:rsidR="00FE5222">
        <w:rPr>
          <w:color w:val="000000"/>
          <w:sz w:val="28"/>
          <w:szCs w:val="28"/>
        </w:rPr>
        <w:t xml:space="preserve"> использованием цифровых технологий </w:t>
      </w:r>
      <w:r>
        <w:rPr>
          <w:color w:val="000000"/>
          <w:sz w:val="28"/>
          <w:szCs w:val="28"/>
        </w:rPr>
        <w:t>и др.);</w:t>
      </w:r>
    </w:p>
    <w:p w14:paraId="69C3C679" w14:textId="45F6EA74" w:rsidR="00074D43" w:rsidRDefault="00074D43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E45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родительски</w:t>
      </w:r>
      <w:r w:rsidR="00CE455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850BF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собрани</w:t>
      </w:r>
      <w:r w:rsidR="00CE455E">
        <w:rPr>
          <w:color w:val="000000"/>
          <w:sz w:val="28"/>
          <w:szCs w:val="28"/>
        </w:rPr>
        <w:t>я</w:t>
      </w:r>
      <w:r w:rsidR="00850B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площадке музея</w:t>
      </w:r>
      <w:r w:rsidR="000D1680">
        <w:rPr>
          <w:color w:val="000000"/>
          <w:sz w:val="28"/>
          <w:szCs w:val="28"/>
        </w:rPr>
        <w:t xml:space="preserve"> («Музейный час для родителей»)</w:t>
      </w:r>
      <w:r w:rsidR="00F3704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4FEC3DE1" w14:textId="2C8D391C" w:rsidR="00074D43" w:rsidRDefault="00074D43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540A">
        <w:rPr>
          <w:color w:val="000000"/>
          <w:sz w:val="28"/>
          <w:szCs w:val="28"/>
        </w:rPr>
        <w:t xml:space="preserve">деятельность по </w:t>
      </w:r>
      <w:r>
        <w:rPr>
          <w:color w:val="000000"/>
          <w:sz w:val="28"/>
          <w:szCs w:val="28"/>
        </w:rPr>
        <w:t xml:space="preserve">формирование состава музейных объединений, проведение собраний, </w:t>
      </w:r>
      <w:r w:rsidR="00242C0F">
        <w:rPr>
          <w:color w:val="000000"/>
          <w:sz w:val="28"/>
          <w:szCs w:val="28"/>
        </w:rPr>
        <w:t xml:space="preserve">презентации планов работы на учебный </w:t>
      </w:r>
      <w:r>
        <w:rPr>
          <w:color w:val="000000"/>
          <w:sz w:val="28"/>
          <w:szCs w:val="28"/>
        </w:rPr>
        <w:t>год</w:t>
      </w:r>
      <w:r w:rsidR="000D1680">
        <w:rPr>
          <w:color w:val="000000"/>
          <w:sz w:val="28"/>
          <w:szCs w:val="28"/>
        </w:rPr>
        <w:t>, церемонии по посвящению в музееведов</w:t>
      </w:r>
      <w:r w:rsidR="00EF70E9">
        <w:rPr>
          <w:color w:val="000000"/>
          <w:sz w:val="28"/>
          <w:szCs w:val="28"/>
        </w:rPr>
        <w:t xml:space="preserve"> / </w:t>
      </w:r>
      <w:r w:rsidR="000D1680">
        <w:rPr>
          <w:color w:val="000000"/>
          <w:sz w:val="28"/>
          <w:szCs w:val="28"/>
        </w:rPr>
        <w:t>краеведов</w:t>
      </w:r>
      <w:r>
        <w:rPr>
          <w:color w:val="000000"/>
          <w:sz w:val="28"/>
          <w:szCs w:val="28"/>
        </w:rPr>
        <w:t>;</w:t>
      </w:r>
    </w:p>
    <w:p w14:paraId="1FF5D853" w14:textId="7B8722FE" w:rsidR="00074D43" w:rsidRDefault="00E0540A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FE52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благотворительны</w:t>
      </w:r>
      <w:r w:rsidR="00FE52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акци</w:t>
      </w:r>
      <w:r w:rsidR="00EF70E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поисковы</w:t>
      </w:r>
      <w:r w:rsidR="00FE52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экспедици</w:t>
      </w:r>
      <w:r w:rsidR="00FE5222">
        <w:rPr>
          <w:color w:val="000000"/>
          <w:sz w:val="28"/>
          <w:szCs w:val="28"/>
        </w:rPr>
        <w:t>и</w:t>
      </w:r>
      <w:r w:rsidR="00242C0F">
        <w:rPr>
          <w:color w:val="000000"/>
          <w:sz w:val="28"/>
          <w:szCs w:val="28"/>
        </w:rPr>
        <w:t xml:space="preserve"> по </w:t>
      </w:r>
      <w:r w:rsidRPr="00E0540A">
        <w:rPr>
          <w:color w:val="000000"/>
          <w:sz w:val="28"/>
          <w:szCs w:val="28"/>
        </w:rPr>
        <w:t>сбору экспонатов для</w:t>
      </w:r>
      <w:r>
        <w:rPr>
          <w:color w:val="000000"/>
          <w:sz w:val="28"/>
          <w:szCs w:val="28"/>
        </w:rPr>
        <w:t xml:space="preserve"> </w:t>
      </w:r>
      <w:r w:rsidR="00EF70E9">
        <w:rPr>
          <w:color w:val="000000"/>
          <w:sz w:val="28"/>
          <w:szCs w:val="28"/>
        </w:rPr>
        <w:t>комплектования</w:t>
      </w:r>
      <w:r>
        <w:rPr>
          <w:color w:val="000000"/>
          <w:sz w:val="28"/>
          <w:szCs w:val="28"/>
        </w:rPr>
        <w:t xml:space="preserve"> </w:t>
      </w:r>
      <w:r w:rsidR="00EF70E9">
        <w:rPr>
          <w:color w:val="000000"/>
          <w:sz w:val="28"/>
          <w:szCs w:val="28"/>
        </w:rPr>
        <w:t xml:space="preserve">фондов </w:t>
      </w:r>
      <w:r w:rsidRPr="00E0540A">
        <w:rPr>
          <w:color w:val="000000"/>
          <w:sz w:val="28"/>
          <w:szCs w:val="28"/>
        </w:rPr>
        <w:t>музея</w:t>
      </w:r>
      <w:r w:rsidR="00F37042">
        <w:rPr>
          <w:color w:val="000000"/>
          <w:sz w:val="28"/>
          <w:szCs w:val="28"/>
        </w:rPr>
        <w:t>, создания новых экспозиций</w:t>
      </w:r>
      <w:r>
        <w:rPr>
          <w:color w:val="000000"/>
          <w:sz w:val="28"/>
          <w:szCs w:val="28"/>
        </w:rPr>
        <w:t>;</w:t>
      </w:r>
    </w:p>
    <w:p w14:paraId="2A3C50DD" w14:textId="5749398B" w:rsidR="00E0540A" w:rsidRDefault="00E0540A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FE52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творчески</w:t>
      </w:r>
      <w:r w:rsidR="00FE522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встреч</w:t>
      </w:r>
      <w:r w:rsidR="00FE522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известными и выдающими земляками </w:t>
      </w:r>
      <w:r w:rsidR="00161411">
        <w:rPr>
          <w:color w:val="000000"/>
          <w:sz w:val="28"/>
          <w:szCs w:val="28"/>
        </w:rPr>
        <w:t xml:space="preserve">с участием представителей </w:t>
      </w:r>
      <w:r w:rsidR="002813D9">
        <w:rPr>
          <w:color w:val="000000"/>
          <w:sz w:val="28"/>
          <w:szCs w:val="28"/>
        </w:rPr>
        <w:t>других</w:t>
      </w:r>
      <w:r w:rsidR="00161411">
        <w:rPr>
          <w:color w:val="000000"/>
          <w:sz w:val="28"/>
          <w:szCs w:val="28"/>
        </w:rPr>
        <w:t xml:space="preserve"> организаций</w:t>
      </w:r>
      <w:r w:rsidR="002813D9">
        <w:rPr>
          <w:color w:val="000000"/>
          <w:sz w:val="28"/>
          <w:szCs w:val="28"/>
        </w:rPr>
        <w:t xml:space="preserve">, ветеранов, жителей </w:t>
      </w:r>
      <w:r w:rsidR="00EF70E9">
        <w:rPr>
          <w:color w:val="000000"/>
          <w:sz w:val="28"/>
          <w:szCs w:val="28"/>
        </w:rPr>
        <w:t xml:space="preserve">территориального округа. </w:t>
      </w:r>
      <w:r w:rsidR="002813D9">
        <w:rPr>
          <w:color w:val="000000"/>
          <w:sz w:val="28"/>
          <w:szCs w:val="28"/>
        </w:rPr>
        <w:t xml:space="preserve"> </w:t>
      </w:r>
    </w:p>
    <w:p w14:paraId="755F4B02" w14:textId="7F2B68A5" w:rsidR="00817D0E" w:rsidRDefault="00850BF9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17D0E">
        <w:rPr>
          <w:color w:val="000000"/>
          <w:sz w:val="28"/>
          <w:szCs w:val="28"/>
        </w:rPr>
        <w:t xml:space="preserve"> презентации деятельности музея в социальных сетях, публикация </w:t>
      </w:r>
      <w:r>
        <w:rPr>
          <w:color w:val="000000"/>
          <w:sz w:val="28"/>
          <w:szCs w:val="28"/>
        </w:rPr>
        <w:t>архивных фотографий из фонда музе</w:t>
      </w:r>
      <w:r w:rsidR="005B7A5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 w:rsidR="00817D0E">
        <w:rPr>
          <w:color w:val="000000"/>
          <w:sz w:val="28"/>
          <w:szCs w:val="28"/>
        </w:rPr>
        <w:t>видео-</w:t>
      </w:r>
      <w:r>
        <w:rPr>
          <w:color w:val="000000"/>
          <w:sz w:val="28"/>
          <w:szCs w:val="28"/>
        </w:rPr>
        <w:t>визиток</w:t>
      </w:r>
      <w:r w:rsidR="00817D0E">
        <w:rPr>
          <w:color w:val="000000"/>
          <w:sz w:val="28"/>
          <w:szCs w:val="28"/>
        </w:rPr>
        <w:t xml:space="preserve"> музея,</w:t>
      </w:r>
      <w:r w:rsidR="006A3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видео-</w:t>
      </w:r>
      <w:r w:rsidR="006A38C0">
        <w:rPr>
          <w:color w:val="000000"/>
          <w:sz w:val="28"/>
          <w:szCs w:val="28"/>
        </w:rPr>
        <w:t xml:space="preserve">экскурсий по экспозициям музея, </w:t>
      </w:r>
      <w:r>
        <w:rPr>
          <w:color w:val="000000"/>
          <w:sz w:val="28"/>
          <w:szCs w:val="28"/>
        </w:rPr>
        <w:t>представление</w:t>
      </w:r>
      <w:r w:rsidR="00817D0E">
        <w:rPr>
          <w:color w:val="000000"/>
          <w:sz w:val="28"/>
          <w:szCs w:val="28"/>
        </w:rPr>
        <w:t xml:space="preserve"> программ развития музея на учебный год и др. </w:t>
      </w:r>
    </w:p>
    <w:bookmarkEnd w:id="2"/>
    <w:p w14:paraId="69E7F4C3" w14:textId="33D85276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E1494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Страница Акции на сайте Организатора: </w:t>
      </w:r>
    </w:p>
    <w:p w14:paraId="02A5DE2C" w14:textId="6C9A651E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line="240" w:lineRule="auto"/>
        <w:ind w:leftChars="0" w:left="1" w:firstLineChars="203" w:firstLine="564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Ссылка</w:t>
      </w:r>
      <w:r w:rsidRPr="00EA078D">
        <w:rPr>
          <w:color w:val="FF0000"/>
          <w:sz w:val="28"/>
          <w:szCs w:val="28"/>
        </w:rPr>
        <w:t xml:space="preserve">: </w:t>
      </w:r>
      <w:hyperlink r:id="rId9" w:history="1">
        <w:r w:rsidR="004F414C" w:rsidRPr="004841F2">
          <w:rPr>
            <w:rStyle w:val="afc"/>
            <w:sz w:val="28"/>
            <w:szCs w:val="28"/>
            <w:highlight w:val="yellow"/>
          </w:rPr>
          <w:t>https://vega52.ru/events/</w:t>
        </w:r>
      </w:hyperlink>
      <w:r w:rsidRPr="00EA078D">
        <w:rPr>
          <w:color w:val="FF0000"/>
          <w:sz w:val="28"/>
          <w:szCs w:val="28"/>
        </w:rPr>
        <w:t xml:space="preserve"> </w:t>
      </w:r>
      <w:r w:rsidR="00EB3410">
        <w:rPr>
          <w:color w:val="FF0000"/>
          <w:sz w:val="28"/>
          <w:szCs w:val="28"/>
        </w:rPr>
        <w:t>(создать)</w:t>
      </w:r>
    </w:p>
    <w:p w14:paraId="3048DEBB" w14:textId="7ACE5C7D" w:rsidR="000074B2" w:rsidRDefault="00EA078D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line="240" w:lineRule="auto"/>
        <w:ind w:leftChars="0" w:left="1" w:firstLineChars="203" w:firstLine="564"/>
        <w:jc w:val="both"/>
        <w:rPr>
          <w:sz w:val="28"/>
          <w:szCs w:val="28"/>
        </w:rPr>
      </w:pPr>
      <w:r w:rsidRPr="00EA078D">
        <w:rPr>
          <w:sz w:val="28"/>
          <w:szCs w:val="28"/>
        </w:rPr>
        <w:t>1.</w:t>
      </w:r>
      <w:r w:rsidR="00E14941">
        <w:rPr>
          <w:sz w:val="28"/>
          <w:szCs w:val="28"/>
        </w:rPr>
        <w:t>9</w:t>
      </w:r>
      <w:r w:rsidRPr="00EA078D">
        <w:rPr>
          <w:sz w:val="28"/>
          <w:szCs w:val="28"/>
        </w:rPr>
        <w:t>. Тематический хештег Акции в социальных сетях #День_школьного</w:t>
      </w:r>
      <w:r w:rsidR="008F4D09">
        <w:rPr>
          <w:sz w:val="28"/>
          <w:szCs w:val="28"/>
        </w:rPr>
        <w:t>_</w:t>
      </w:r>
      <w:r w:rsidRPr="00EA078D">
        <w:rPr>
          <w:sz w:val="28"/>
          <w:szCs w:val="28"/>
        </w:rPr>
        <w:t>музея</w:t>
      </w:r>
    </w:p>
    <w:p w14:paraId="5C7E3F4A" w14:textId="77777777" w:rsidR="00EA078D" w:rsidRPr="00EA078D" w:rsidRDefault="00EA078D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line="240" w:lineRule="auto"/>
        <w:ind w:leftChars="0" w:left="1" w:firstLineChars="203" w:firstLine="564"/>
        <w:jc w:val="both"/>
        <w:rPr>
          <w:sz w:val="28"/>
          <w:szCs w:val="28"/>
        </w:rPr>
      </w:pPr>
    </w:p>
    <w:p w14:paraId="1B6C48AA" w14:textId="279B2C59" w:rsidR="000074B2" w:rsidRDefault="00161DB9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240" w:lineRule="auto"/>
        <w:ind w:leftChars="0" w:left="1" w:firstLineChars="203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505911">
        <w:rPr>
          <w:b/>
          <w:color w:val="000000"/>
          <w:sz w:val="28"/>
          <w:szCs w:val="28"/>
        </w:rPr>
        <w:t>Этапы, сроки, порядок проведения</w:t>
      </w:r>
    </w:p>
    <w:p w14:paraId="56C77EB3" w14:textId="77777777" w:rsidR="00E14941" w:rsidRDefault="00E1494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</w:p>
    <w:p w14:paraId="2C190116" w14:textId="21C3274D" w:rsidR="00E14941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Акция проводятся в </w:t>
      </w:r>
      <w:r w:rsidR="008D3E4F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этапа: презентационный</w:t>
      </w:r>
      <w:r w:rsidR="008D3E4F">
        <w:rPr>
          <w:color w:val="000000"/>
          <w:sz w:val="28"/>
          <w:szCs w:val="28"/>
        </w:rPr>
        <w:t xml:space="preserve">, </w:t>
      </w:r>
      <w:r w:rsidR="00EA078D">
        <w:rPr>
          <w:color w:val="000000"/>
          <w:sz w:val="28"/>
          <w:szCs w:val="28"/>
        </w:rPr>
        <w:t>отчетный</w:t>
      </w:r>
      <w:r w:rsidR="008D3E4F">
        <w:rPr>
          <w:color w:val="000000"/>
          <w:sz w:val="28"/>
          <w:szCs w:val="28"/>
        </w:rPr>
        <w:t>, итоговый</w:t>
      </w:r>
      <w:r w:rsidR="00EA1AFB">
        <w:rPr>
          <w:color w:val="000000"/>
          <w:sz w:val="28"/>
          <w:szCs w:val="28"/>
        </w:rPr>
        <w:t>.</w:t>
      </w:r>
    </w:p>
    <w:p w14:paraId="242C53F6" w14:textId="3B2596DA" w:rsidR="000074B2" w:rsidRDefault="00EA078D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84A758A" w14:textId="637A12B4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A07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Презентационный</w:t>
      </w:r>
      <w:r w:rsidR="00EA1AFB">
        <w:rPr>
          <w:b/>
          <w:i/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 xml:space="preserve"> – </w:t>
      </w:r>
      <w:r w:rsidR="00EA078D">
        <w:rPr>
          <w:color w:val="000000"/>
          <w:sz w:val="28"/>
          <w:szCs w:val="28"/>
        </w:rPr>
        <w:t xml:space="preserve">с 1 по </w:t>
      </w:r>
      <w:r w:rsidR="00C60355">
        <w:rPr>
          <w:color w:val="000000"/>
          <w:sz w:val="28"/>
          <w:szCs w:val="28"/>
        </w:rPr>
        <w:t>7</w:t>
      </w:r>
      <w:r w:rsidR="00EA078D">
        <w:rPr>
          <w:color w:val="000000"/>
          <w:sz w:val="28"/>
          <w:szCs w:val="28"/>
        </w:rPr>
        <w:t xml:space="preserve"> сентября 2025 года.</w:t>
      </w:r>
    </w:p>
    <w:p w14:paraId="3C284CEF" w14:textId="1FA7B65A" w:rsidR="00C60355" w:rsidRDefault="00EA1AFB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60355">
        <w:rPr>
          <w:color w:val="000000"/>
          <w:sz w:val="28"/>
          <w:szCs w:val="28"/>
        </w:rPr>
        <w:t xml:space="preserve"> </w:t>
      </w:r>
      <w:r w:rsidR="00EA078D">
        <w:rPr>
          <w:color w:val="000000"/>
          <w:sz w:val="28"/>
          <w:szCs w:val="28"/>
        </w:rPr>
        <w:t>музейно</w:t>
      </w:r>
      <w:r w:rsidR="00C60355">
        <w:rPr>
          <w:color w:val="000000"/>
          <w:sz w:val="28"/>
          <w:szCs w:val="28"/>
        </w:rPr>
        <w:t>е</w:t>
      </w:r>
      <w:r w:rsidR="00EA078D">
        <w:rPr>
          <w:color w:val="000000"/>
          <w:sz w:val="28"/>
          <w:szCs w:val="28"/>
        </w:rPr>
        <w:t xml:space="preserve"> объединени</w:t>
      </w:r>
      <w:r w:rsidR="00C60355">
        <w:rPr>
          <w:color w:val="000000"/>
          <w:sz w:val="28"/>
          <w:szCs w:val="28"/>
        </w:rPr>
        <w:t>е</w:t>
      </w:r>
      <w:r w:rsidR="00505911">
        <w:rPr>
          <w:color w:val="000000"/>
          <w:sz w:val="28"/>
          <w:szCs w:val="28"/>
        </w:rPr>
        <w:t xml:space="preserve"> </w:t>
      </w:r>
      <w:r w:rsidR="00EA078D">
        <w:rPr>
          <w:color w:val="000000"/>
          <w:sz w:val="28"/>
          <w:szCs w:val="28"/>
        </w:rPr>
        <w:t>проводит</w:t>
      </w:r>
      <w:r w:rsidR="00505911">
        <w:rPr>
          <w:color w:val="000000"/>
          <w:sz w:val="28"/>
          <w:szCs w:val="28"/>
        </w:rPr>
        <w:t xml:space="preserve"> </w:t>
      </w:r>
      <w:r w:rsidR="00C60355">
        <w:rPr>
          <w:color w:val="000000"/>
          <w:sz w:val="28"/>
          <w:szCs w:val="28"/>
        </w:rPr>
        <w:t xml:space="preserve">одно или несколько </w:t>
      </w:r>
      <w:r w:rsidR="00EA078D">
        <w:rPr>
          <w:color w:val="000000"/>
          <w:sz w:val="28"/>
          <w:szCs w:val="28"/>
        </w:rPr>
        <w:t>мероприяти</w:t>
      </w:r>
      <w:r w:rsidR="00C60355">
        <w:rPr>
          <w:color w:val="000000"/>
          <w:sz w:val="28"/>
          <w:szCs w:val="28"/>
        </w:rPr>
        <w:t>й</w:t>
      </w:r>
      <w:r w:rsidR="00505911">
        <w:rPr>
          <w:color w:val="000000"/>
          <w:sz w:val="28"/>
          <w:szCs w:val="28"/>
        </w:rPr>
        <w:t xml:space="preserve"> (п. 1.6)</w:t>
      </w:r>
      <w:r w:rsidR="00C60355">
        <w:rPr>
          <w:color w:val="000000"/>
          <w:sz w:val="28"/>
          <w:szCs w:val="28"/>
        </w:rPr>
        <w:t>,</w:t>
      </w:r>
      <w:r w:rsidR="00505911">
        <w:rPr>
          <w:color w:val="000000"/>
          <w:sz w:val="28"/>
          <w:szCs w:val="28"/>
        </w:rPr>
        <w:t xml:space="preserve"> </w:t>
      </w:r>
      <w:r w:rsidR="00C60355">
        <w:rPr>
          <w:color w:val="000000"/>
          <w:sz w:val="28"/>
          <w:szCs w:val="28"/>
        </w:rPr>
        <w:t>приуроченные региональному Дню школьного музея</w:t>
      </w:r>
      <w:r w:rsidR="00621130">
        <w:rPr>
          <w:color w:val="000000"/>
          <w:sz w:val="28"/>
          <w:szCs w:val="28"/>
        </w:rPr>
        <w:t xml:space="preserve">. Мероприятие может быть посвящено другим датам календаря Акции (п. 1.4.) с условие организации события на площадке музея образовательной организации или </w:t>
      </w:r>
      <w:r w:rsidR="00E25BE7">
        <w:rPr>
          <w:color w:val="000000"/>
          <w:sz w:val="28"/>
          <w:szCs w:val="28"/>
        </w:rPr>
        <w:t xml:space="preserve">с </w:t>
      </w:r>
      <w:r w:rsidR="00621130">
        <w:rPr>
          <w:color w:val="000000"/>
          <w:sz w:val="28"/>
          <w:szCs w:val="28"/>
        </w:rPr>
        <w:t xml:space="preserve">использованием его ресурсной базы. </w:t>
      </w:r>
    </w:p>
    <w:p w14:paraId="25D35D58" w14:textId="7FDAF333" w:rsidR="000074B2" w:rsidRDefault="00EA1AFB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60355">
        <w:rPr>
          <w:color w:val="000000"/>
          <w:sz w:val="28"/>
          <w:szCs w:val="28"/>
        </w:rPr>
        <w:t xml:space="preserve"> </w:t>
      </w:r>
      <w:r w:rsidR="009F073D">
        <w:rPr>
          <w:color w:val="000000"/>
          <w:sz w:val="28"/>
          <w:szCs w:val="28"/>
        </w:rPr>
        <w:t xml:space="preserve">образовательная организация </w:t>
      </w:r>
      <w:r w:rsidR="00C60355">
        <w:rPr>
          <w:color w:val="000000"/>
          <w:sz w:val="28"/>
          <w:szCs w:val="28"/>
        </w:rPr>
        <w:t xml:space="preserve">размещает на официальном сайте организации, в социальной сети ВКонтакте публикацию о проведенном мероприятии (или группе мероприятий) с обязательным хештегом #День_школьного_музея. </w:t>
      </w:r>
      <w:r w:rsidR="00505911">
        <w:rPr>
          <w:color w:val="000000"/>
          <w:sz w:val="28"/>
          <w:szCs w:val="28"/>
        </w:rPr>
        <w:t xml:space="preserve">Опубликованные в социальной сети ВКонтакте публикации, должны отражать краткую информацию о проведенном мероприятии, фото- аудио-, видеоматериалы. </w:t>
      </w:r>
    </w:p>
    <w:p w14:paraId="4E00C23D" w14:textId="77777777" w:rsidR="00E14941" w:rsidRPr="00E14941" w:rsidRDefault="00E1494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240" w:lineRule="auto"/>
        <w:ind w:leftChars="0" w:left="0" w:firstLineChars="203" w:firstLine="361"/>
        <w:jc w:val="both"/>
        <w:rPr>
          <w:bCs/>
          <w:color w:val="000000"/>
          <w:sz w:val="18"/>
          <w:szCs w:val="18"/>
        </w:rPr>
      </w:pPr>
    </w:p>
    <w:p w14:paraId="71843941" w14:textId="3EA7FF7A" w:rsidR="000074B2" w:rsidRPr="008D3E4F" w:rsidRDefault="00EA1AFB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240" w:lineRule="auto"/>
        <w:ind w:leftChars="0" w:left="0" w:firstLineChars="203" w:firstLine="564"/>
        <w:jc w:val="both"/>
        <w:rPr>
          <w:bCs/>
          <w:color w:val="000000"/>
          <w:sz w:val="28"/>
          <w:szCs w:val="28"/>
        </w:rPr>
      </w:pPr>
      <w:r w:rsidRPr="00EA1AFB">
        <w:rPr>
          <w:bCs/>
          <w:color w:val="000000"/>
          <w:sz w:val="28"/>
          <w:szCs w:val="28"/>
        </w:rPr>
        <w:t>2.2.</w:t>
      </w:r>
      <w:r w:rsidRPr="00EA1AFB">
        <w:rPr>
          <w:b/>
          <w:i/>
          <w:iCs/>
          <w:color w:val="000000"/>
          <w:sz w:val="28"/>
          <w:szCs w:val="28"/>
        </w:rPr>
        <w:t xml:space="preserve"> </w:t>
      </w:r>
      <w:r w:rsidRPr="008D3E4F">
        <w:rPr>
          <w:b/>
          <w:i/>
          <w:iCs/>
          <w:color w:val="000000"/>
          <w:sz w:val="28"/>
          <w:szCs w:val="28"/>
        </w:rPr>
        <w:t>Отчетный этап</w:t>
      </w:r>
      <w:r w:rsidRPr="008D3E4F">
        <w:rPr>
          <w:bCs/>
          <w:color w:val="000000"/>
          <w:sz w:val="28"/>
          <w:szCs w:val="28"/>
        </w:rPr>
        <w:t xml:space="preserve"> – с 8 по</w:t>
      </w:r>
      <w:r w:rsidR="008D3E4F" w:rsidRPr="008D3E4F">
        <w:rPr>
          <w:bCs/>
          <w:color w:val="000000"/>
          <w:sz w:val="28"/>
          <w:szCs w:val="28"/>
        </w:rPr>
        <w:t xml:space="preserve"> 15 сентября</w:t>
      </w:r>
      <w:r w:rsidR="008D3E4F">
        <w:rPr>
          <w:bCs/>
          <w:color w:val="000000"/>
          <w:sz w:val="28"/>
          <w:szCs w:val="28"/>
        </w:rPr>
        <w:t xml:space="preserve"> 2025 года</w:t>
      </w:r>
      <w:r w:rsidR="008A3952">
        <w:rPr>
          <w:bCs/>
          <w:color w:val="000000"/>
          <w:sz w:val="28"/>
          <w:szCs w:val="28"/>
        </w:rPr>
        <w:t>.</w:t>
      </w:r>
    </w:p>
    <w:p w14:paraId="1B63B175" w14:textId="255678B4" w:rsidR="008D3E4F" w:rsidRDefault="00966F25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</w:t>
      </w:r>
      <w:r w:rsidR="00505911">
        <w:rPr>
          <w:color w:val="000000"/>
          <w:sz w:val="28"/>
          <w:szCs w:val="28"/>
        </w:rPr>
        <w:t xml:space="preserve">В срок до </w:t>
      </w:r>
      <w:r w:rsidR="008D3E4F">
        <w:rPr>
          <w:color w:val="000000"/>
          <w:sz w:val="28"/>
          <w:szCs w:val="28"/>
        </w:rPr>
        <w:t>15 сентября</w:t>
      </w:r>
      <w:r>
        <w:rPr>
          <w:color w:val="000000"/>
          <w:sz w:val="28"/>
          <w:szCs w:val="28"/>
        </w:rPr>
        <w:t>,</w:t>
      </w:r>
      <w:r w:rsidR="00505911">
        <w:rPr>
          <w:color w:val="000000"/>
          <w:sz w:val="28"/>
          <w:szCs w:val="28"/>
        </w:rPr>
        <w:t xml:space="preserve"> педагог, осуществляющей общее руководство и участие в Акции, заполняет отчетную форму с информацией о результатах </w:t>
      </w:r>
      <w:r w:rsidR="00161DB9">
        <w:rPr>
          <w:color w:val="000000"/>
          <w:sz w:val="28"/>
          <w:szCs w:val="28"/>
        </w:rPr>
        <w:t>участия</w:t>
      </w:r>
      <w:r w:rsidR="00505911">
        <w:rPr>
          <w:color w:val="000000"/>
          <w:sz w:val="28"/>
          <w:szCs w:val="28"/>
        </w:rPr>
        <w:t xml:space="preserve">. </w:t>
      </w:r>
    </w:p>
    <w:p w14:paraId="78955C09" w14:textId="70E1A429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предоставляются следующие сведения: </w:t>
      </w:r>
    </w:p>
    <w:p w14:paraId="14F8B4FE" w14:textId="77777777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название образовательной организации;</w:t>
      </w:r>
    </w:p>
    <w:p w14:paraId="24442128" w14:textId="0FBF24D4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F4D09">
        <w:rPr>
          <w:color w:val="000000"/>
          <w:sz w:val="28"/>
          <w:szCs w:val="28"/>
        </w:rPr>
        <w:t>название музея;</w:t>
      </w:r>
    </w:p>
    <w:p w14:paraId="20BC1C3F" w14:textId="46239823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фамилия, имя, отчество (полностью, не инициалы) педагогического работника, осуществляющего общее руководство </w:t>
      </w:r>
      <w:r w:rsidR="00161DB9">
        <w:rPr>
          <w:color w:val="000000"/>
          <w:sz w:val="28"/>
          <w:szCs w:val="28"/>
        </w:rPr>
        <w:t>участия</w:t>
      </w:r>
      <w:r>
        <w:rPr>
          <w:color w:val="000000"/>
          <w:sz w:val="28"/>
          <w:szCs w:val="28"/>
        </w:rPr>
        <w:t xml:space="preserve"> в Акции;</w:t>
      </w:r>
    </w:p>
    <w:p w14:paraId="38ACF9FA" w14:textId="1C60CC18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72C2D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проведенных мероприятий;</w:t>
      </w:r>
    </w:p>
    <w:p w14:paraId="6E67BC46" w14:textId="157601F4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72C2D">
        <w:rPr>
          <w:color w:val="000000"/>
          <w:sz w:val="28"/>
          <w:szCs w:val="28"/>
        </w:rPr>
        <w:t>количественный охват</w:t>
      </w:r>
      <w:r>
        <w:rPr>
          <w:color w:val="000000"/>
          <w:sz w:val="28"/>
          <w:szCs w:val="28"/>
        </w:rPr>
        <w:t xml:space="preserve"> привлеченных участников;</w:t>
      </w:r>
    </w:p>
    <w:p w14:paraId="576175E7" w14:textId="60100951" w:rsidR="009F073D" w:rsidRDefault="00161DB9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F073D">
        <w:rPr>
          <w:color w:val="000000"/>
          <w:sz w:val="28"/>
          <w:szCs w:val="28"/>
        </w:rPr>
        <w:t xml:space="preserve"> количество публикаций</w:t>
      </w:r>
      <w:r w:rsidR="00425ED0">
        <w:rPr>
          <w:color w:val="000000"/>
          <w:sz w:val="28"/>
          <w:szCs w:val="28"/>
        </w:rPr>
        <w:t>, отражающих участие в Акции</w:t>
      </w:r>
      <w:r w:rsidR="009F073D">
        <w:rPr>
          <w:color w:val="000000"/>
          <w:sz w:val="28"/>
          <w:szCs w:val="28"/>
        </w:rPr>
        <w:t xml:space="preserve"> </w:t>
      </w:r>
      <w:r w:rsidR="004C7410">
        <w:rPr>
          <w:color w:val="000000"/>
          <w:sz w:val="28"/>
          <w:szCs w:val="28"/>
        </w:rPr>
        <w:t>(</w:t>
      </w:r>
      <w:r w:rsidR="008F4D09">
        <w:rPr>
          <w:color w:val="000000"/>
          <w:sz w:val="28"/>
          <w:szCs w:val="28"/>
        </w:rPr>
        <w:t xml:space="preserve">суммируются публикации: </w:t>
      </w:r>
      <w:r w:rsidR="004C7410">
        <w:rPr>
          <w:color w:val="000000"/>
          <w:sz w:val="28"/>
          <w:szCs w:val="28"/>
        </w:rPr>
        <w:t>на сайте организации</w:t>
      </w:r>
      <w:r w:rsidR="008F4D09">
        <w:rPr>
          <w:color w:val="000000"/>
          <w:sz w:val="28"/>
          <w:szCs w:val="28"/>
        </w:rPr>
        <w:t>,</w:t>
      </w:r>
      <w:r w:rsidR="004C7410">
        <w:rPr>
          <w:color w:val="000000"/>
          <w:sz w:val="28"/>
          <w:szCs w:val="28"/>
        </w:rPr>
        <w:t xml:space="preserve"> на страницах образовательной организации в социальной сети ВКонтакте, на информационных ресурсах социальных партнеров</w:t>
      </w:r>
      <w:r w:rsidR="008F4D09">
        <w:rPr>
          <w:color w:val="000000"/>
          <w:sz w:val="28"/>
          <w:szCs w:val="28"/>
        </w:rPr>
        <w:t>);</w:t>
      </w:r>
      <w:r w:rsidR="004C7410">
        <w:rPr>
          <w:color w:val="000000"/>
          <w:sz w:val="28"/>
          <w:szCs w:val="28"/>
        </w:rPr>
        <w:t xml:space="preserve">  </w:t>
      </w:r>
    </w:p>
    <w:p w14:paraId="738F163E" w14:textId="77777777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bookmarkStart w:id="3" w:name="_Hlk205301311"/>
      <w:r>
        <w:rPr>
          <w:color w:val="000000"/>
          <w:sz w:val="28"/>
          <w:szCs w:val="28"/>
        </w:rPr>
        <w:t>контакты педагога-организатора (телефон, электронная почта);</w:t>
      </w:r>
    </w:p>
    <w:bookmarkEnd w:id="3"/>
    <w:p w14:paraId="53552AD4" w14:textId="3FAD6272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прямая ссылка на</w:t>
      </w:r>
      <w:r w:rsidR="004C7410">
        <w:rPr>
          <w:color w:val="000000"/>
          <w:sz w:val="28"/>
          <w:szCs w:val="28"/>
        </w:rPr>
        <w:t xml:space="preserve"> </w:t>
      </w:r>
      <w:r w:rsidR="004C7410" w:rsidRPr="008F4D09">
        <w:rPr>
          <w:b/>
          <w:bCs/>
          <w:color w:val="000000"/>
          <w:sz w:val="28"/>
          <w:szCs w:val="28"/>
        </w:rPr>
        <w:t>одну</w:t>
      </w:r>
      <w:r>
        <w:rPr>
          <w:color w:val="000000"/>
          <w:sz w:val="28"/>
          <w:szCs w:val="28"/>
        </w:rPr>
        <w:t xml:space="preserve"> публикацию (на странице организации ВКонтакте) </w:t>
      </w:r>
      <w:r w:rsidRPr="008F4D09">
        <w:rPr>
          <w:b/>
          <w:bCs/>
          <w:color w:val="000000"/>
          <w:sz w:val="28"/>
          <w:szCs w:val="28"/>
        </w:rPr>
        <w:t>с рассказом об итогах участия.</w:t>
      </w:r>
    </w:p>
    <w:p w14:paraId="0EF94BAA" w14:textId="2D737629" w:rsidR="008D3E4F" w:rsidRDefault="008D3E4F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методическая разработка, сценарий одного из мероприятий, посвященный Дню школьного музея (не более 10 стр.,</w:t>
      </w:r>
      <w:r w:rsidR="00161DB9">
        <w:rPr>
          <w:color w:val="000000"/>
          <w:sz w:val="28"/>
          <w:szCs w:val="28"/>
        </w:rPr>
        <w:t>). П</w:t>
      </w:r>
      <w:r>
        <w:rPr>
          <w:color w:val="000000"/>
          <w:sz w:val="28"/>
          <w:szCs w:val="28"/>
        </w:rPr>
        <w:t xml:space="preserve">редоставляется по желанию </w:t>
      </w:r>
      <w:r w:rsidR="00161DB9">
        <w:rPr>
          <w:color w:val="000000"/>
          <w:sz w:val="28"/>
          <w:szCs w:val="28"/>
        </w:rPr>
        <w:t xml:space="preserve">педагога-организатора.  </w:t>
      </w:r>
    </w:p>
    <w:p w14:paraId="0558ECD9" w14:textId="06117B73" w:rsidR="000074B2" w:rsidRDefault="00505911" w:rsidP="00B87C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rPr>
          <w:color w:val="000000"/>
          <w:sz w:val="28"/>
          <w:szCs w:val="28"/>
        </w:rPr>
      </w:pPr>
      <w:bookmarkStart w:id="4" w:name="_heading=h.r0e6jqwpmfe7" w:colFirst="0" w:colLast="0"/>
      <w:bookmarkEnd w:id="4"/>
      <w:r>
        <w:rPr>
          <w:color w:val="000000"/>
          <w:sz w:val="28"/>
          <w:szCs w:val="28"/>
        </w:rPr>
        <w:t>Ссылка</w:t>
      </w:r>
      <w:r w:rsidR="008D3E4F">
        <w:rPr>
          <w:color w:val="000000"/>
          <w:sz w:val="28"/>
          <w:szCs w:val="28"/>
        </w:rPr>
        <w:t xml:space="preserve"> для отправки отчета</w:t>
      </w:r>
      <w:r>
        <w:rPr>
          <w:color w:val="000000"/>
          <w:sz w:val="28"/>
          <w:szCs w:val="28"/>
        </w:rPr>
        <w:t xml:space="preserve">: </w:t>
      </w:r>
      <w:hyperlink r:id="rId10" w:history="1">
        <w:r w:rsidR="00B87C92" w:rsidRPr="00C65FB8">
          <w:rPr>
            <w:rStyle w:val="afc"/>
            <w:sz w:val="28"/>
            <w:szCs w:val="28"/>
          </w:rPr>
          <w:t>https://forms.yandex.ru/u/6891fb294936392bdd4fd1ff</w:t>
        </w:r>
      </w:hyperlink>
      <w:r w:rsidR="00B87C92">
        <w:rPr>
          <w:color w:val="000000"/>
          <w:sz w:val="28"/>
          <w:szCs w:val="28"/>
        </w:rPr>
        <w:t xml:space="preserve"> </w:t>
      </w:r>
    </w:p>
    <w:p w14:paraId="4D004FB1" w14:textId="77777777" w:rsidR="00E14941" w:rsidRPr="00E14941" w:rsidRDefault="00E1494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402"/>
        <w:jc w:val="both"/>
        <w:rPr>
          <w:color w:val="000000"/>
          <w:sz w:val="20"/>
        </w:rPr>
      </w:pPr>
    </w:p>
    <w:p w14:paraId="1FA053A2" w14:textId="3E548F0A" w:rsidR="00966F25" w:rsidRDefault="00966F25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В срок до 19 сентября, муниципальный куратор музеев образовательных организаций, направляет сведения по степени активности участия образовательных организаций городских и муниципальных округов в Акции. </w:t>
      </w:r>
      <w:r w:rsidR="005B7A5D">
        <w:rPr>
          <w:color w:val="000000"/>
          <w:sz w:val="28"/>
          <w:szCs w:val="28"/>
        </w:rPr>
        <w:t>Сведения содержат информацию по количеству образовательных организаций, принявших участие в Акции, а также краткую аналитическую справку</w:t>
      </w:r>
      <w:r w:rsidR="000169B7">
        <w:rPr>
          <w:color w:val="000000"/>
          <w:sz w:val="28"/>
          <w:szCs w:val="28"/>
        </w:rPr>
        <w:t xml:space="preserve"> с результатами участия, предложениями и рекомендациями.  </w:t>
      </w:r>
    </w:p>
    <w:p w14:paraId="4C931EA6" w14:textId="60D54B4B" w:rsidR="00EA1AFB" w:rsidRDefault="00966F25" w:rsidP="00FA32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Ссылка для отправки отчета: </w:t>
      </w:r>
      <w:hyperlink r:id="rId11" w:history="1">
        <w:r w:rsidR="00C21C87" w:rsidRPr="00C65FB8">
          <w:rPr>
            <w:rStyle w:val="afc"/>
            <w:sz w:val="28"/>
            <w:szCs w:val="28"/>
          </w:rPr>
          <w:t>https://forms.yandex.ru/u/6891ffee02848f2c86f5e953</w:t>
        </w:r>
      </w:hyperlink>
      <w:r w:rsidR="00C21C87">
        <w:rPr>
          <w:color w:val="000000"/>
          <w:sz w:val="28"/>
          <w:szCs w:val="28"/>
        </w:rPr>
        <w:t xml:space="preserve"> </w:t>
      </w:r>
    </w:p>
    <w:p w14:paraId="0BBDE964" w14:textId="77777777" w:rsidR="00C21C87" w:rsidRDefault="00C21C87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</w:p>
    <w:p w14:paraId="30FCF240" w14:textId="5EA32009" w:rsidR="00EA1AFB" w:rsidRDefault="00161DB9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161DB9">
        <w:rPr>
          <w:b/>
          <w:bCs/>
          <w:i/>
          <w:iCs/>
          <w:color w:val="000000"/>
          <w:sz w:val="28"/>
          <w:szCs w:val="28"/>
        </w:rPr>
        <w:t>Итоговый этап</w:t>
      </w:r>
      <w:r>
        <w:rPr>
          <w:color w:val="000000"/>
          <w:sz w:val="28"/>
          <w:szCs w:val="28"/>
        </w:rPr>
        <w:t xml:space="preserve"> – с </w:t>
      </w:r>
      <w:r w:rsidR="00C21C87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="005B7A5D">
        <w:rPr>
          <w:color w:val="000000"/>
          <w:sz w:val="28"/>
          <w:szCs w:val="28"/>
        </w:rPr>
        <w:t xml:space="preserve">сентября </w:t>
      </w:r>
      <w:r>
        <w:rPr>
          <w:color w:val="000000"/>
          <w:sz w:val="28"/>
          <w:szCs w:val="28"/>
        </w:rPr>
        <w:t xml:space="preserve">по 30 </w:t>
      </w:r>
      <w:r w:rsidR="005B7A5D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2025 года. </w:t>
      </w:r>
    </w:p>
    <w:p w14:paraId="0F203A1E" w14:textId="77777777" w:rsidR="008D3E4F" w:rsidRPr="00E14941" w:rsidRDefault="008D3E4F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1" w:firstLineChars="203" w:firstLine="280"/>
        <w:jc w:val="both"/>
        <w:rPr>
          <w:color w:val="000000"/>
          <w:sz w:val="14"/>
          <w:szCs w:val="14"/>
        </w:rPr>
      </w:pPr>
    </w:p>
    <w:p w14:paraId="75C29987" w14:textId="5D8D1D7F" w:rsidR="000074B2" w:rsidRDefault="00161DB9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 </w:t>
      </w:r>
      <w:r w:rsidR="00FD4CA5">
        <w:rPr>
          <w:color w:val="000000"/>
          <w:sz w:val="28"/>
          <w:szCs w:val="28"/>
        </w:rPr>
        <w:t xml:space="preserve">Образовательные организации, принявшие участие в </w:t>
      </w:r>
      <w:r w:rsidR="00505911">
        <w:rPr>
          <w:color w:val="000000"/>
          <w:sz w:val="28"/>
          <w:szCs w:val="28"/>
        </w:rPr>
        <w:t>Акции</w:t>
      </w:r>
      <w:r w:rsidR="00CB28BB">
        <w:rPr>
          <w:color w:val="000000"/>
          <w:sz w:val="28"/>
          <w:szCs w:val="28"/>
        </w:rPr>
        <w:t>,</w:t>
      </w:r>
      <w:r w:rsidR="00505911">
        <w:rPr>
          <w:color w:val="000000"/>
          <w:sz w:val="28"/>
          <w:szCs w:val="28"/>
        </w:rPr>
        <w:t xml:space="preserve"> поощряются </w:t>
      </w:r>
      <w:r w:rsidR="00FD4CA5">
        <w:rPr>
          <w:color w:val="000000"/>
          <w:sz w:val="28"/>
          <w:szCs w:val="28"/>
        </w:rPr>
        <w:t>дипломами участников</w:t>
      </w:r>
      <w:r w:rsidR="00505911">
        <w:rPr>
          <w:color w:val="000000"/>
          <w:sz w:val="28"/>
          <w:szCs w:val="28"/>
        </w:rPr>
        <w:t xml:space="preserve">. </w:t>
      </w:r>
    </w:p>
    <w:p w14:paraId="48096D2F" w14:textId="25C20D47" w:rsidR="00886513" w:rsidRDefault="00886513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A91D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Педагоги, руководители музеев, представившие методические разработки, сценарии мероприятий</w:t>
      </w:r>
      <w:r w:rsidR="00A91D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посвященны</w:t>
      </w:r>
      <w:r w:rsidR="00A91D43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Дню школьного музея</w:t>
      </w:r>
      <w:r w:rsidR="00A91D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награждаются Благодарственными письмами</w:t>
      </w:r>
      <w:r w:rsidR="00A91D43">
        <w:rPr>
          <w:color w:val="000000"/>
          <w:sz w:val="28"/>
          <w:szCs w:val="28"/>
        </w:rPr>
        <w:t xml:space="preserve">. </w:t>
      </w:r>
    </w:p>
    <w:p w14:paraId="0F75C298" w14:textId="28F25E73" w:rsidR="00966F25" w:rsidRDefault="00966F25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2.3.3. Муниципальные кураторы, оказавших содействие в активином вовлечение образовательных организаций муниципального или городского округа, административного района г. Н. Новгорода, к участию в Акции, награждаются Благодарственными письмами. </w:t>
      </w:r>
    </w:p>
    <w:p w14:paraId="4B12E226" w14:textId="1C2826AF" w:rsidR="00161DB9" w:rsidRDefault="00161DB9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966F2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Организатор Акции формирует </w:t>
      </w:r>
      <w:r w:rsidR="00886513">
        <w:rPr>
          <w:color w:val="000000"/>
          <w:sz w:val="28"/>
          <w:szCs w:val="28"/>
        </w:rPr>
        <w:t>единый электронный ресурс</w:t>
      </w:r>
      <w:r w:rsidR="00A91D43">
        <w:rPr>
          <w:color w:val="000000"/>
          <w:sz w:val="28"/>
          <w:szCs w:val="28"/>
        </w:rPr>
        <w:t>,</w:t>
      </w:r>
      <w:r w:rsidR="00886513">
        <w:rPr>
          <w:color w:val="000000"/>
          <w:sz w:val="28"/>
          <w:szCs w:val="28"/>
        </w:rPr>
        <w:t xml:space="preserve"> </w:t>
      </w:r>
      <w:r w:rsidR="00A91D43">
        <w:rPr>
          <w:color w:val="000000"/>
          <w:sz w:val="28"/>
          <w:szCs w:val="28"/>
        </w:rPr>
        <w:t xml:space="preserve">в котором представляет опыт проведения Акции в 2025/2026 учебном году, публикует сборник методических </w:t>
      </w:r>
      <w:r w:rsidR="00966F25">
        <w:rPr>
          <w:color w:val="000000"/>
          <w:sz w:val="28"/>
          <w:szCs w:val="28"/>
        </w:rPr>
        <w:t>материалов</w:t>
      </w:r>
      <w:r w:rsidR="00A91D43">
        <w:rPr>
          <w:color w:val="000000"/>
          <w:sz w:val="28"/>
          <w:szCs w:val="28"/>
        </w:rPr>
        <w:t xml:space="preserve"> «</w:t>
      </w:r>
      <w:r w:rsidR="00C60B61">
        <w:rPr>
          <w:color w:val="000000"/>
          <w:sz w:val="28"/>
          <w:szCs w:val="28"/>
        </w:rPr>
        <w:t>День школьного музея в Нижегородской области: п</w:t>
      </w:r>
      <w:r w:rsidR="00A91D43">
        <w:rPr>
          <w:color w:val="000000"/>
          <w:sz w:val="28"/>
          <w:szCs w:val="28"/>
        </w:rPr>
        <w:t xml:space="preserve">рактики организации и проведения». </w:t>
      </w:r>
    </w:p>
    <w:p w14:paraId="7783000C" w14:textId="56A9B2E2" w:rsidR="00161DB9" w:rsidRDefault="00161DB9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C60B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Итоги Акции публикуются на информационных ресурсах Организатора Акции и министерства образования и науки Нижегородской области.</w:t>
      </w:r>
    </w:p>
    <w:p w14:paraId="6E53E535" w14:textId="59D3A44C" w:rsidR="00C60B61" w:rsidRDefault="00161DB9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C60B6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C60B61">
        <w:rPr>
          <w:color w:val="000000"/>
          <w:sz w:val="28"/>
          <w:szCs w:val="28"/>
        </w:rPr>
        <w:t xml:space="preserve">В целях трансляции опыта </w:t>
      </w:r>
      <w:r w:rsidR="00EB3410">
        <w:rPr>
          <w:color w:val="000000"/>
          <w:sz w:val="28"/>
          <w:szCs w:val="28"/>
        </w:rPr>
        <w:t>проведения</w:t>
      </w:r>
      <w:r w:rsidR="00C60B61">
        <w:rPr>
          <w:color w:val="000000"/>
          <w:sz w:val="28"/>
          <w:szCs w:val="28"/>
        </w:rPr>
        <w:t xml:space="preserve"> Акции, Организатор: </w:t>
      </w:r>
    </w:p>
    <w:p w14:paraId="3EAC3563" w14:textId="7CC73AC4" w:rsidR="00C60B61" w:rsidRDefault="00C60B6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91D43">
        <w:rPr>
          <w:color w:val="000000"/>
          <w:sz w:val="28"/>
          <w:szCs w:val="28"/>
        </w:rPr>
        <w:t xml:space="preserve">представляет </w:t>
      </w:r>
      <w:r w:rsidR="00EB3410">
        <w:rPr>
          <w:color w:val="000000"/>
          <w:sz w:val="28"/>
          <w:szCs w:val="28"/>
        </w:rPr>
        <w:t>результаты проведения Акции</w:t>
      </w:r>
      <w:r w:rsidR="00A91D43">
        <w:rPr>
          <w:color w:val="000000"/>
          <w:sz w:val="28"/>
          <w:szCs w:val="28"/>
        </w:rPr>
        <w:t xml:space="preserve"> на </w:t>
      </w:r>
      <w:r w:rsidR="004F414C">
        <w:rPr>
          <w:color w:val="000000"/>
          <w:sz w:val="28"/>
          <w:szCs w:val="28"/>
        </w:rPr>
        <w:t xml:space="preserve">межрегиональных и всероссийских </w:t>
      </w:r>
      <w:r>
        <w:rPr>
          <w:color w:val="000000"/>
          <w:sz w:val="28"/>
          <w:szCs w:val="28"/>
        </w:rPr>
        <w:t>практических конференциях и семинарах по музейное педагогике;</w:t>
      </w:r>
    </w:p>
    <w:p w14:paraId="2C08B0BD" w14:textId="620BCFEC" w:rsidR="005B7A5D" w:rsidRPr="004F414C" w:rsidRDefault="005B7A5D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рассматривает возможность продвижения инициативы через участие в грантовых проектах и конкурсах в области образования; </w:t>
      </w:r>
    </w:p>
    <w:p w14:paraId="491A826C" w14:textId="166EA317" w:rsidR="00C60B61" w:rsidRDefault="00C60B6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4F414C">
        <w:rPr>
          <w:color w:val="000000"/>
          <w:sz w:val="28"/>
          <w:szCs w:val="28"/>
        </w:rPr>
        <w:t xml:space="preserve">разрабатывает концепцию </w:t>
      </w:r>
      <w:r>
        <w:rPr>
          <w:color w:val="000000"/>
          <w:sz w:val="28"/>
          <w:szCs w:val="28"/>
        </w:rPr>
        <w:t>празднования единого</w:t>
      </w:r>
      <w:r w:rsidR="004F414C" w:rsidRPr="004F414C">
        <w:rPr>
          <w:color w:val="000000"/>
          <w:sz w:val="28"/>
          <w:szCs w:val="28"/>
        </w:rPr>
        <w:t xml:space="preserve"> Дня </w:t>
      </w:r>
      <w:r w:rsidR="004F414C">
        <w:rPr>
          <w:color w:val="000000"/>
          <w:sz w:val="28"/>
          <w:szCs w:val="28"/>
        </w:rPr>
        <w:t>школьных музеев и знакомит с ней организации, курирующие деятельность музеев образовательных организаций на федеральном уровне</w:t>
      </w:r>
      <w:r w:rsidR="005B7A5D">
        <w:rPr>
          <w:color w:val="000000"/>
          <w:sz w:val="28"/>
          <w:szCs w:val="28"/>
        </w:rPr>
        <w:t xml:space="preserve">. </w:t>
      </w:r>
    </w:p>
    <w:p w14:paraId="507A6E22" w14:textId="77777777" w:rsidR="00A15151" w:rsidRDefault="00A1515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5"/>
        </w:tabs>
        <w:spacing w:line="240" w:lineRule="auto"/>
        <w:ind w:leftChars="0" w:left="-2" w:firstLineChars="203" w:firstLine="564"/>
        <w:jc w:val="both"/>
        <w:rPr>
          <w:color w:val="000000"/>
          <w:sz w:val="28"/>
          <w:szCs w:val="28"/>
        </w:rPr>
      </w:pPr>
    </w:p>
    <w:p w14:paraId="16B7DAA7" w14:textId="7A6BA721" w:rsidR="000074B2" w:rsidRDefault="0050591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66CC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Контактное лицо: Корнева Юлия Сергеевна, региональный куратор музеев </w:t>
      </w:r>
      <w:r w:rsidR="00EB3410">
        <w:rPr>
          <w:color w:val="000000"/>
          <w:sz w:val="28"/>
          <w:szCs w:val="28"/>
        </w:rPr>
        <w:t>образовательных</w:t>
      </w:r>
      <w:r>
        <w:rPr>
          <w:color w:val="000000"/>
          <w:sz w:val="28"/>
          <w:szCs w:val="28"/>
        </w:rPr>
        <w:t xml:space="preserve"> организаций Нижегородской области, педагог-организатор ГБУ «Региональный центр выявления, поддержки и развития способностей и талантов у детей и молодежи «Вега», тел.: 8 (831) 234-02-57 (доб. 307), e-mail:</w:t>
      </w:r>
      <w:hyperlink r:id="rId12">
        <w:r>
          <w:rPr>
            <w:color w:val="0066CC"/>
            <w:sz w:val="28"/>
            <w:szCs w:val="28"/>
            <w:u w:val="single"/>
          </w:rPr>
          <w:t xml:space="preserve"> tourist@vega52.ru.</w:t>
        </w:r>
      </w:hyperlink>
      <w:bookmarkStart w:id="5" w:name="_heading=h.d2iorlq331cf" w:colFirst="0" w:colLast="0"/>
      <w:bookmarkEnd w:id="5"/>
    </w:p>
    <w:p w14:paraId="4D75A59D" w14:textId="77777777" w:rsidR="00E14941" w:rsidRDefault="00E1494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both"/>
        <w:rPr>
          <w:color w:val="0066CC"/>
          <w:sz w:val="28"/>
          <w:szCs w:val="28"/>
          <w:u w:val="single"/>
        </w:rPr>
      </w:pPr>
    </w:p>
    <w:p w14:paraId="47DBE8B0" w14:textId="23CF8925" w:rsidR="00837DE6" w:rsidRDefault="00E14941" w:rsidP="00E14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3" w:firstLine="56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</w:t>
      </w:r>
      <w:bookmarkStart w:id="6" w:name="_heading=h.sv7ydfv1wr1m" w:colFirst="0" w:colLast="0"/>
      <w:bookmarkStart w:id="7" w:name="_heading=h.sbh87vcdtohk" w:colFirst="0" w:colLast="0"/>
      <w:bookmarkStart w:id="8" w:name="_heading=h.kdc3kvrn2qm7" w:colFirst="0" w:colLast="0"/>
      <w:bookmarkEnd w:id="6"/>
      <w:bookmarkEnd w:id="7"/>
      <w:bookmarkEnd w:id="8"/>
    </w:p>
    <w:p w14:paraId="5A7A81ED" w14:textId="77777777" w:rsidR="000074B2" w:rsidRDefault="000074B2" w:rsidP="00E14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sz w:val="28"/>
          <w:szCs w:val="28"/>
        </w:rPr>
      </w:pPr>
      <w:bookmarkStart w:id="9" w:name="_heading=h.llm8aj2a5lle" w:colFirst="0" w:colLast="0"/>
      <w:bookmarkEnd w:id="9"/>
    </w:p>
    <w:sectPr w:rsidR="000074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567" w:bottom="1134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E3392" w14:textId="77777777" w:rsidR="00024B46" w:rsidRDefault="00024B46">
      <w:pPr>
        <w:spacing w:line="240" w:lineRule="auto"/>
        <w:ind w:left="0" w:hanging="2"/>
      </w:pPr>
      <w:r>
        <w:separator/>
      </w:r>
    </w:p>
  </w:endnote>
  <w:endnote w:type="continuationSeparator" w:id="0">
    <w:p w14:paraId="79B7A4DB" w14:textId="77777777" w:rsidR="00024B46" w:rsidRDefault="00024B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9F242" w14:textId="77777777" w:rsidR="00FE5222" w:rsidRDefault="00FE5222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D9068" w14:textId="77777777" w:rsidR="00FE5222" w:rsidRDefault="00FE5222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48EB2" w14:textId="77777777" w:rsidR="00FE5222" w:rsidRDefault="00FE5222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C96F7" w14:textId="77777777" w:rsidR="00024B46" w:rsidRDefault="00024B46">
      <w:pPr>
        <w:spacing w:line="240" w:lineRule="auto"/>
        <w:ind w:left="0" w:hanging="2"/>
      </w:pPr>
      <w:r>
        <w:separator/>
      </w:r>
    </w:p>
  </w:footnote>
  <w:footnote w:type="continuationSeparator" w:id="0">
    <w:p w14:paraId="59512A43" w14:textId="77777777" w:rsidR="00024B46" w:rsidRDefault="00024B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2D72" w14:textId="77777777" w:rsidR="00FE5222" w:rsidRDefault="00FE5222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FF3EB" w14:textId="77777777" w:rsidR="000074B2" w:rsidRDefault="005059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"/>
        <w:szCs w:val="2"/>
      </w:rPr>
    </w:pPr>
    <w:r>
      <w:rPr>
        <w:noProof/>
        <w:color w:val="000000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F8F0DCD" wp14:editId="7E1123E5">
              <wp:simplePos x="0" y="0"/>
              <wp:positionH relativeFrom="page">
                <wp:posOffset>4021138</wp:posOffset>
              </wp:positionH>
              <wp:positionV relativeFrom="page">
                <wp:posOffset>522923</wp:posOffset>
              </wp:positionV>
              <wp:extent cx="74295" cy="16446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615" y="370253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B11C2" w14:textId="77777777" w:rsidR="000074B2" w:rsidRDefault="0050591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\* MERGEFORMAT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#</w:t>
                          </w:r>
                        </w:p>
                        <w:p w14:paraId="42052C33" w14:textId="77777777" w:rsidR="000074B2" w:rsidRDefault="000074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8F0DCD" id="Прямоугольник 1" o:spid="_x0000_s1026" style="position:absolute;margin-left:316.65pt;margin-top:41.2pt;width:5.85pt;height:12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" filled="f" stroked="f">
              <v:textbox inset="0,0,0,0">
                <w:txbxContent>
                  <w:p w14:paraId="729B11C2" w14:textId="77777777" w:rsidR="000074B2" w:rsidRDefault="0050591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\* MERGEFORMAT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#</w:t>
                    </w:r>
                  </w:p>
                  <w:p w14:paraId="42052C33" w14:textId="77777777" w:rsidR="000074B2" w:rsidRDefault="000074B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67EB" w14:textId="77777777" w:rsidR="00FE5222" w:rsidRDefault="00FE5222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5604"/>
    <w:multiLevelType w:val="multilevel"/>
    <w:tmpl w:val="6476885C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0640B13"/>
    <w:multiLevelType w:val="multilevel"/>
    <w:tmpl w:val="2D5A403E"/>
    <w:lvl w:ilvl="0">
      <w:start w:val="1"/>
      <w:numFmt w:val="decimal"/>
      <w:pStyle w:val="Sourc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BC5526"/>
    <w:multiLevelType w:val="multilevel"/>
    <w:tmpl w:val="B48A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51341"/>
    <w:multiLevelType w:val="multilevel"/>
    <w:tmpl w:val="976812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5B671E"/>
    <w:multiLevelType w:val="hybridMultilevel"/>
    <w:tmpl w:val="8132D228"/>
    <w:lvl w:ilvl="0" w:tplc="74D69982">
      <w:start w:val="1"/>
      <w:numFmt w:val="decimal"/>
      <w:lvlText w:val="%1."/>
      <w:lvlJc w:val="left"/>
      <w:pPr>
        <w:ind w:left="1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" w15:restartNumberingAfterBreak="0">
    <w:nsid w:val="761C5675"/>
    <w:multiLevelType w:val="hybridMultilevel"/>
    <w:tmpl w:val="F1C6F5E6"/>
    <w:lvl w:ilvl="0" w:tplc="6D864A1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2"/>
    <w:rsid w:val="000074B2"/>
    <w:rsid w:val="000149FE"/>
    <w:rsid w:val="000169B7"/>
    <w:rsid w:val="00017C84"/>
    <w:rsid w:val="00024B46"/>
    <w:rsid w:val="00074D43"/>
    <w:rsid w:val="00087F1F"/>
    <w:rsid w:val="000D1680"/>
    <w:rsid w:val="000D3B98"/>
    <w:rsid w:val="000F151E"/>
    <w:rsid w:val="00155332"/>
    <w:rsid w:val="00161411"/>
    <w:rsid w:val="00161DB9"/>
    <w:rsid w:val="001F1C39"/>
    <w:rsid w:val="001F7FA4"/>
    <w:rsid w:val="0023584B"/>
    <w:rsid w:val="00242C0F"/>
    <w:rsid w:val="002813D9"/>
    <w:rsid w:val="002A421B"/>
    <w:rsid w:val="00321B94"/>
    <w:rsid w:val="00363390"/>
    <w:rsid w:val="00397ABE"/>
    <w:rsid w:val="003A79C5"/>
    <w:rsid w:val="003C080E"/>
    <w:rsid w:val="003E00DC"/>
    <w:rsid w:val="003F3828"/>
    <w:rsid w:val="00425ED0"/>
    <w:rsid w:val="00454F9C"/>
    <w:rsid w:val="004C7410"/>
    <w:rsid w:val="004E2F96"/>
    <w:rsid w:val="004E44F7"/>
    <w:rsid w:val="004F2E43"/>
    <w:rsid w:val="004F414C"/>
    <w:rsid w:val="00505911"/>
    <w:rsid w:val="005B7A5D"/>
    <w:rsid w:val="005F12FD"/>
    <w:rsid w:val="005F3408"/>
    <w:rsid w:val="00621130"/>
    <w:rsid w:val="00660D1B"/>
    <w:rsid w:val="00681DEF"/>
    <w:rsid w:val="00691F2B"/>
    <w:rsid w:val="006960D1"/>
    <w:rsid w:val="006A38C0"/>
    <w:rsid w:val="006B6F70"/>
    <w:rsid w:val="006C5805"/>
    <w:rsid w:val="006D1D91"/>
    <w:rsid w:val="00745E72"/>
    <w:rsid w:val="00756D09"/>
    <w:rsid w:val="00766F92"/>
    <w:rsid w:val="00777C0C"/>
    <w:rsid w:val="00781F92"/>
    <w:rsid w:val="0079336C"/>
    <w:rsid w:val="007D385C"/>
    <w:rsid w:val="00810372"/>
    <w:rsid w:val="00817AC7"/>
    <w:rsid w:val="00817D0E"/>
    <w:rsid w:val="00835FBC"/>
    <w:rsid w:val="00837DE6"/>
    <w:rsid w:val="00847BE3"/>
    <w:rsid w:val="00850BF9"/>
    <w:rsid w:val="008561DC"/>
    <w:rsid w:val="00886513"/>
    <w:rsid w:val="008A3952"/>
    <w:rsid w:val="008D3CE4"/>
    <w:rsid w:val="008D3E4F"/>
    <w:rsid w:val="008F4D09"/>
    <w:rsid w:val="00942998"/>
    <w:rsid w:val="00966F25"/>
    <w:rsid w:val="00995671"/>
    <w:rsid w:val="009F073D"/>
    <w:rsid w:val="00A15151"/>
    <w:rsid w:val="00A91D43"/>
    <w:rsid w:val="00AD76FF"/>
    <w:rsid w:val="00B35A65"/>
    <w:rsid w:val="00B72C2D"/>
    <w:rsid w:val="00B87C92"/>
    <w:rsid w:val="00BB1CE2"/>
    <w:rsid w:val="00C21C87"/>
    <w:rsid w:val="00C26265"/>
    <w:rsid w:val="00C60355"/>
    <w:rsid w:val="00C60B61"/>
    <w:rsid w:val="00C87690"/>
    <w:rsid w:val="00C87D8B"/>
    <w:rsid w:val="00CA34FE"/>
    <w:rsid w:val="00CB28BB"/>
    <w:rsid w:val="00CB7DBD"/>
    <w:rsid w:val="00CE32FA"/>
    <w:rsid w:val="00CE455E"/>
    <w:rsid w:val="00D030A4"/>
    <w:rsid w:val="00D33713"/>
    <w:rsid w:val="00D33FC3"/>
    <w:rsid w:val="00D34260"/>
    <w:rsid w:val="00D53085"/>
    <w:rsid w:val="00D569FE"/>
    <w:rsid w:val="00D85ED9"/>
    <w:rsid w:val="00DE3C11"/>
    <w:rsid w:val="00E0540A"/>
    <w:rsid w:val="00E14941"/>
    <w:rsid w:val="00E25BE7"/>
    <w:rsid w:val="00E36B85"/>
    <w:rsid w:val="00E64C7D"/>
    <w:rsid w:val="00EA078D"/>
    <w:rsid w:val="00EA1AFB"/>
    <w:rsid w:val="00EB3410"/>
    <w:rsid w:val="00EF70E9"/>
    <w:rsid w:val="00F26AFE"/>
    <w:rsid w:val="00F37042"/>
    <w:rsid w:val="00F603B5"/>
    <w:rsid w:val="00FA3232"/>
    <w:rsid w:val="00FB0C93"/>
    <w:rsid w:val="00FB3373"/>
    <w:rsid w:val="00FC6649"/>
    <w:rsid w:val="00FD4CA5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E218"/>
  <w15:docId w15:val="{7AE3F0B9-CA64-4D2F-BB23-7D917F3F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2"/>
      <w:position w:val="-1"/>
      <w:sz w:val="24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0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spacing w:before="240" w:after="60"/>
      <w:outlineLvl w:val="5"/>
    </w:pPr>
    <w:rPr>
      <w:b/>
      <w:bCs/>
      <w:spacing w:val="0"/>
      <w:szCs w:val="22"/>
    </w:rPr>
  </w:style>
  <w:style w:type="paragraph" w:styleId="7">
    <w:name w:val="heading 7"/>
    <w:basedOn w:val="a0"/>
    <w:next w:val="a0"/>
    <w:pPr>
      <w:spacing w:before="240" w:after="60"/>
      <w:outlineLvl w:val="6"/>
    </w:pPr>
    <w:rPr>
      <w:spacing w:val="0"/>
      <w:szCs w:val="24"/>
    </w:rPr>
  </w:style>
  <w:style w:type="paragraph" w:styleId="8">
    <w:name w:val="heading 8"/>
    <w:basedOn w:val="a0"/>
    <w:next w:val="a0"/>
    <w:pPr>
      <w:spacing w:before="240" w:after="60"/>
      <w:outlineLvl w:val="7"/>
    </w:pPr>
    <w:rPr>
      <w:i/>
      <w:iCs/>
      <w:spacing w:val="0"/>
      <w:szCs w:val="24"/>
    </w:rPr>
  </w:style>
  <w:style w:type="paragraph" w:styleId="9">
    <w:name w:val="heading 9"/>
    <w:basedOn w:val="a0"/>
    <w:next w:val="a0"/>
    <w:pPr>
      <w:spacing w:before="240" w:after="60"/>
      <w:outlineLvl w:val="8"/>
    </w:pPr>
    <w:rPr>
      <w:spacing w:val="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H1H1ChapterHeadline111H1111047Ch">
    <w:name w:val="Заголовок 1;.;H1;Название спецификации;. Знак;H1 Знак;Chapter Headline;Заголовок 1 Знак1 Знак Знак;. Знак1 Знак Знак;H1 Знак1 Знак Знак;Название спецификации Знак1 Знак Знак;Заголовок 1 Знак Знак Знак Знак;Справа:  0;47 см;. Ch"/>
    <w:basedOn w:val="a0"/>
    <w:next w:val="a0"/>
    <w:pPr>
      <w:keepNext/>
    </w:pPr>
    <w:rPr>
      <w:sz w:val="28"/>
    </w:rPr>
  </w:style>
  <w:style w:type="paragraph" w:customStyle="1" w:styleId="2H2h2Numberedtext322headlinehheadlineH2h2063095SubheadAH21H22H23H24H25H26H27H28H29H210H211H221H231H241H251H261">
    <w:name w:val="Заголовок 2;H2;h2;Numbered text 3;Раздел;2;2 headline;h;headline;H2 Знак;h2 Знак;Самостоятельный раздел + Слева:  0;63 см;Первая строка:  0;95 см....;Subhead A;H21;H22;H23;H24;H25;H26;H27;H28;H29;H210;H211;H221;H231;H241;H251;H261"/>
    <w:basedOn w:val="a0"/>
    <w:next w:val="a0"/>
    <w:pPr>
      <w:keepNext/>
      <w:jc w:val="both"/>
      <w:outlineLvl w:val="1"/>
    </w:pPr>
    <w:rPr>
      <w:sz w:val="28"/>
    </w:rPr>
  </w:style>
  <w:style w:type="paragraph" w:customStyle="1" w:styleId="3H3313H3h33Caaieiaie3SubheadBH332H31H32311H3113">
    <w:name w:val="Заголовок 3;H3;Заголовок 3 Знак1;Заголовок 3 Знак Знак;H3 Знак Знак;h3;Çàãîëîâîê 3;Подраздел;Caaieiaie 3;Subhead B;H3 Знак;Заголовок 3 Знак2;H3 Знак1 Знак;H3 Знак2;Заголовок 3 Знак1 Знак1;H3 Знак1 Знак1;3"/>
    <w:basedOn w:val="a0"/>
    <w:next w:val="a0"/>
    <w:pPr>
      <w:keepNext/>
      <w:pBdr>
        <w:bottom w:val="single" w:sz="12" w:space="1" w:color="auto"/>
      </w:pBdr>
      <w:spacing w:after="120"/>
      <w:jc w:val="center"/>
      <w:outlineLvl w:val="2"/>
    </w:pPr>
    <w:rPr>
      <w:rFonts w:ascii="Arial" w:hAnsi="Arial"/>
      <w:b/>
      <w:spacing w:val="40"/>
    </w:rPr>
  </w:style>
  <w:style w:type="paragraph" w:customStyle="1" w:styleId="44H4414H444424H41">
    <w:name w:val="Заголовок 4;Заголовок 4 (Приложение);H4;Заголовок 4 Знак1;Заголовок 4 (Приложение) Знак;H4 Знак;Заголовок 4 Знак Знак Знак Знак Знак;Заголовок 4 Знак Знак Знак Знак;Знак Знак;Заголовок 4 Знак2;Заголовок 4 Знак Знак;H4 Знак1 З"/>
    <w:basedOn w:val="a0"/>
    <w:next w:val="a0"/>
    <w:pPr>
      <w:keepNext/>
      <w:jc w:val="center"/>
      <w:outlineLvl w:val="3"/>
    </w:pPr>
    <w:rPr>
      <w:b/>
      <w:sz w:val="28"/>
    </w:rPr>
  </w:style>
  <w:style w:type="paragraph" w:customStyle="1" w:styleId="5H5515">
    <w:name w:val="Заголовок 5;H5;Заголовок 5 Знак1;Заголовок 5 Знак Знак"/>
    <w:basedOn w:val="a0"/>
    <w:next w:val="a0"/>
    <w:pPr>
      <w:keepNext/>
      <w:tabs>
        <w:tab w:val="num" w:pos="1080"/>
      </w:tabs>
      <w:suppressAutoHyphens w:val="0"/>
      <w:spacing w:before="200"/>
      <w:ind w:left="1080" w:hanging="1080"/>
      <w:outlineLvl w:val="4"/>
    </w:pPr>
    <w:rPr>
      <w:i/>
      <w:spacing w:val="0"/>
      <w:szCs w:val="24"/>
    </w:rPr>
  </w:style>
  <w:style w:type="paragraph" w:styleId="a5">
    <w:name w:val="header"/>
    <w:basedOn w:val="a0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paragraph" w:styleId="a7">
    <w:name w:val="Body Text"/>
    <w:basedOn w:val="a0"/>
    <w:pPr>
      <w:jc w:val="both"/>
    </w:pPr>
    <w:rPr>
      <w:sz w:val="28"/>
    </w:rPr>
  </w:style>
  <w:style w:type="paragraph" w:styleId="a8">
    <w:name w:val="Body Text Indent"/>
    <w:basedOn w:val="a0"/>
    <w:rPr>
      <w:sz w:val="28"/>
    </w:rPr>
  </w:style>
  <w:style w:type="paragraph" w:customStyle="1" w:styleId="a9">
    <w:name w:val="Название"/>
    <w:basedOn w:val="a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Subtitle"/>
    <w:basedOn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Body Text Indent 2"/>
    <w:basedOn w:val="a0"/>
    <w:pPr>
      <w:ind w:firstLine="708"/>
      <w:jc w:val="both"/>
    </w:pPr>
    <w:rPr>
      <w:sz w:val="28"/>
    </w:rPr>
  </w:style>
  <w:style w:type="paragraph" w:styleId="22">
    <w:name w:val="Body Text 2"/>
    <w:basedOn w:val="a0"/>
    <w:rPr>
      <w:sz w:val="28"/>
    </w:rPr>
  </w:style>
  <w:style w:type="paragraph" w:styleId="ab">
    <w:name w:val="Balloon Text"/>
    <w:basedOn w:val="a0"/>
    <w:rPr>
      <w:rFonts w:ascii="Tahoma" w:hAnsi="Tahoma" w:cs="Tahoma"/>
      <w:sz w:val="16"/>
      <w:szCs w:val="16"/>
    </w:rPr>
  </w:style>
  <w:style w:type="paragraph" w:styleId="ac">
    <w:name w:val="Block Text"/>
    <w:basedOn w:val="a0"/>
    <w:pPr>
      <w:ind w:left="142" w:right="5527" w:firstLine="142"/>
    </w:pPr>
    <w:rPr>
      <w:spacing w:val="0"/>
    </w:rPr>
  </w:style>
  <w:style w:type="character" w:customStyle="1" w:styleId="ad">
    <w:name w:val="Верхний колонтитул Знак"/>
    <w:rPr>
      <w:spacing w:val="-2"/>
      <w:w w:val="100"/>
      <w:position w:val="-1"/>
      <w:sz w:val="24"/>
      <w:effect w:val="none"/>
      <w:vertAlign w:val="baseline"/>
      <w:cs w:val="0"/>
      <w:em w:val="none"/>
    </w:rPr>
  </w:style>
  <w:style w:type="table" w:styleId="ae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8"/>
      <w:szCs w:val="28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Arial"/>
      <w:kern w:val="3"/>
      <w:position w:val="-1"/>
      <w:sz w:val="24"/>
      <w:szCs w:val="24"/>
      <w:lang w:eastAsia="zh-CN" w:bidi="hi-IN"/>
    </w:rPr>
  </w:style>
  <w:style w:type="paragraph" w:customStyle="1" w:styleId="10">
    <w:name w:val="Основной текст1"/>
    <w:basedOn w:val="a0"/>
    <w:pPr>
      <w:spacing w:line="360" w:lineRule="auto"/>
      <w:ind w:firstLine="720"/>
      <w:jc w:val="both"/>
    </w:pPr>
    <w:rPr>
      <w:spacing w:val="0"/>
      <w:sz w:val="28"/>
      <w:szCs w:val="24"/>
    </w:rPr>
  </w:style>
  <w:style w:type="paragraph" w:styleId="a">
    <w:name w:val="List Number"/>
    <w:basedOn w:val="a0"/>
    <w:qFormat/>
    <w:pPr>
      <w:numPr>
        <w:numId w:val="1"/>
      </w:numPr>
      <w:spacing w:line="360" w:lineRule="auto"/>
      <w:ind w:left="-1" w:hanging="1"/>
      <w:jc w:val="both"/>
    </w:pPr>
    <w:rPr>
      <w:spacing w:val="0"/>
      <w:sz w:val="28"/>
      <w:szCs w:val="24"/>
    </w:rPr>
  </w:style>
  <w:style w:type="paragraph" w:styleId="2">
    <w:name w:val="List Number 2"/>
    <w:basedOn w:val="a0"/>
    <w:qFormat/>
    <w:pPr>
      <w:numPr>
        <w:ilvl w:val="1"/>
        <w:numId w:val="1"/>
      </w:numPr>
      <w:spacing w:line="360" w:lineRule="auto"/>
      <w:ind w:left="-1" w:hanging="1"/>
      <w:jc w:val="both"/>
    </w:pPr>
    <w:rPr>
      <w:spacing w:val="0"/>
      <w:sz w:val="28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5H55150">
    <w:name w:val="Заголовок 5 Знак;H5 Знак;Заголовок 5 Знак1 Знак;Заголовок 5 Знак Знак Знак"/>
    <w:rPr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b/>
      <w:bCs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111H11H1ChapterHeadline111H1110">
    <w:name w:val="Заголовок 1 Знак1;. Знак1;H1 Знак1;Название спецификации Знак;. Знак Знак;H1 Знак Знак;Chapter Headline Знак;Заголовок 1 Знак1 Знак Знак Знак;. Знак1 Знак Знак Знак;H1 Знак1 Знак Знак Знак;Название спецификации Знак1 Знак Знак Знак;Справа:  0 Знак"/>
    <w:rPr>
      <w:spacing w:val="-2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21H21h21Numberedtext322headlinehheadlineH2h2063095SubheadAH21">
    <w:name w:val="Заголовок 2 Знак1;H2 Знак1;h2 Знак1;Numbered text 3 Знак;Раздел Знак;2 Знак;2 headline Знак;h Знак;headline Знак;H2 Знак Знак;h2 Знак Знак;Самостоятельный раздел + Слева:  0 Знак;63 см Знак;Первая строка:  0 Знак;95 см.... Знак;Subhead A Знак;H21 Знак"/>
    <w:rPr>
      <w:spacing w:val="-2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sz w:val="22"/>
      <w:effect w:val="none"/>
      <w:vertAlign w:val="baseline"/>
      <w:cs w:val="0"/>
      <w:em w:val="none"/>
      <w:lang w:eastAsia="ru-RU"/>
    </w:rPr>
  </w:style>
  <w:style w:type="character" w:customStyle="1" w:styleId="33H31313H3h33Caaieiaie3SubheadBH3132H31H323">
    <w:name w:val="Заголовок 3 Знак3;H3 Знак1;Заголовок 3 Знак1 Знак;Заголовок 3 Знак Знак Знак;H3 Знак Знак Знак;h3 Знак;Çàãîëîâîê 3 Знак;Подраздел Знак;Caaieiaie 3 Знак;Subhead B Знак;H3 Знак Знак1;Заголовок 3 Знак2 Знак;H3 Знак1 Знак Знак;H3 Знак2 Знак;3 Знак"/>
    <w:rPr>
      <w:rFonts w:ascii="Arial" w:hAnsi="Arial"/>
      <w:b/>
      <w:spacing w:val="4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441H41414H4441">
    <w:name w:val="Заголовок 4 Знак;Заголовок 4 (Приложение) Знак1;H4 Знак1;Заголовок 4 Знак1 Знак;Заголовок 4 (Приложение) Знак Знак;H4 Знак Знак;Заголовок 4 Знак Знак Знак Знак Знак Знак;Заголовок 4 Знак Знак Знак Знак Знак1;Знак Знак Знак"/>
    <w:rPr>
      <w:b/>
      <w:spacing w:val="-2"/>
      <w:w w:val="100"/>
      <w:position w:val="-1"/>
      <w:sz w:val="28"/>
      <w:effect w:val="none"/>
      <w:vertAlign w:val="baseline"/>
      <w:cs w:val="0"/>
      <w:em w:val="none"/>
    </w:rPr>
  </w:style>
  <w:style w:type="paragraph" w:styleId="af0">
    <w:name w:val="caption"/>
    <w:basedOn w:val="a0"/>
    <w:next w:val="a0"/>
    <w:pPr>
      <w:spacing w:after="60"/>
      <w:jc w:val="center"/>
    </w:pPr>
    <w:rPr>
      <w:bCs/>
      <w:spacing w:val="0"/>
      <w:szCs w:val="24"/>
    </w:rPr>
  </w:style>
  <w:style w:type="character" w:customStyle="1" w:styleId="af1">
    <w:name w:val="Заголовок Знак"/>
    <w:rPr>
      <w:rFonts w:ascii="Arial" w:hAnsi="Arial"/>
      <w:b/>
      <w:spacing w:val="-2"/>
      <w:w w:val="100"/>
      <w:kern w:val="28"/>
      <w:position w:val="-1"/>
      <w:sz w:val="32"/>
      <w:effect w:val="none"/>
      <w:vertAlign w:val="baseline"/>
      <w:cs w:val="0"/>
      <w:em w:val="none"/>
    </w:rPr>
  </w:style>
  <w:style w:type="paragraph" w:customStyle="1" w:styleId="p">
    <w:name w:val="p"/>
    <w:basedOn w:val="a0"/>
    <w:pPr>
      <w:spacing w:before="48" w:after="48"/>
      <w:ind w:firstLine="480"/>
      <w:jc w:val="both"/>
    </w:pPr>
    <w:rPr>
      <w:spacing w:val="0"/>
      <w:szCs w:val="24"/>
    </w:rPr>
  </w:style>
  <w:style w:type="paragraph" w:customStyle="1" w:styleId="Tabletext">
    <w:name w:val="Table text"/>
    <w:basedOn w:val="a0"/>
    <w:rPr>
      <w:spacing w:val="0"/>
      <w:sz w:val="28"/>
      <w:szCs w:val="24"/>
    </w:rPr>
  </w:style>
  <w:style w:type="paragraph" w:customStyle="1" w:styleId="Tabletitle">
    <w:name w:val="Table_title"/>
    <w:basedOn w:val="Tabletext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pPr>
      <w:jc w:val="center"/>
    </w:pPr>
  </w:style>
  <w:style w:type="paragraph" w:customStyle="1" w:styleId="Tabletitleheader">
    <w:name w:val="Table_title_header"/>
    <w:basedOn w:val="Tabletitlecentered"/>
    <w:pPr>
      <w:suppressAutoHyphens w:val="0"/>
    </w:pPr>
    <w:rPr>
      <w:sz w:val="32"/>
    </w:rPr>
  </w:style>
  <w:style w:type="paragraph" w:customStyle="1" w:styleId="Tableheader">
    <w:name w:val="Table_header"/>
    <w:basedOn w:val="Tabletext"/>
    <w:pPr>
      <w:suppressAutoHyphens w:val="0"/>
      <w:jc w:val="center"/>
    </w:p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af2">
    <w:name w:val="Основной текст_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af3">
    <w:name w:val="Нижний колонтитул Знак"/>
    <w:rPr>
      <w:spacing w:val="-2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12">
    <w:name w:val="Сетка таблицы1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Текст выноски Знак"/>
    <w:rPr>
      <w:rFonts w:ascii="Tahoma" w:hAnsi="Tahoma" w:cs="Tahoma"/>
      <w:spacing w:val="-2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24">
    <w:name w:val="Сетка таблицы2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110">
    <w:name w:val="Сетка таблицы11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list">
    <w:name w:val="Source list"/>
    <w:pPr>
      <w:numPr>
        <w:numId w:val="3"/>
      </w:numPr>
      <w:tabs>
        <w:tab w:val="left" w:pos="720"/>
      </w:tabs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4"/>
    </w:rPr>
  </w:style>
  <w:style w:type="table" w:customStyle="1" w:styleId="240">
    <w:name w:val="Сетка таблицы24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"/>
  </w:style>
  <w:style w:type="table" w:customStyle="1" w:styleId="25">
    <w:name w:val="Сетка таблицы25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7">
    <w:name w:val="annotation text"/>
    <w:basedOn w:val="a0"/>
    <w:qFormat/>
    <w:rPr>
      <w:spacing w:val="0"/>
      <w:sz w:val="20"/>
    </w:rPr>
  </w:style>
  <w:style w:type="character" w:customStyle="1" w:styleId="af8">
    <w:name w:val="Текст примечания Знак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9">
    <w:name w:val="annotation subject"/>
    <w:basedOn w:val="af7"/>
    <w:next w:val="af7"/>
    <w:qFormat/>
    <w:rPr>
      <w:b/>
      <w:bCs/>
    </w:rPr>
  </w:style>
  <w:style w:type="character" w:customStyle="1" w:styleId="afa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auiu">
    <w:name w:val="Iau?iu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fb">
    <w:name w:val="Основной текст Знак"/>
    <w:rPr>
      <w:spacing w:val="-2"/>
      <w:w w:val="100"/>
      <w:position w:val="-1"/>
      <w:sz w:val="28"/>
      <w:effect w:val="none"/>
      <w:vertAlign w:val="baseline"/>
      <w:cs w:val="0"/>
      <w:em w:val="none"/>
    </w:rPr>
  </w:style>
  <w:style w:type="character" w:styleId="afc">
    <w:name w:val="Hyperlink"/>
    <w:qFormat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1">
    <w:name w:val="Основной текст (3)_"/>
    <w:rPr>
      <w:w w:val="100"/>
      <w:position w:val="-1"/>
      <w:sz w:val="32"/>
      <w:szCs w:val="32"/>
      <w:effect w:val="none"/>
      <w:shd w:val="clear" w:color="auto" w:fill="FFFFFF"/>
      <w:vertAlign w:val="baseline"/>
      <w:cs w:val="0"/>
      <w:em w:val="none"/>
    </w:rPr>
  </w:style>
  <w:style w:type="paragraph" w:customStyle="1" w:styleId="32">
    <w:name w:val="Основной текст (3)"/>
    <w:basedOn w:val="a0"/>
    <w:pPr>
      <w:widowControl w:val="0"/>
      <w:shd w:val="clear" w:color="auto" w:fill="FFFFFF"/>
      <w:spacing w:line="370" w:lineRule="atLeast"/>
    </w:pPr>
    <w:rPr>
      <w:spacing w:val="0"/>
      <w:sz w:val="32"/>
      <w:szCs w:val="32"/>
    </w:rPr>
  </w:style>
  <w:style w:type="character" w:customStyle="1" w:styleId="14">
    <w:name w:val="Заголовок №1_"/>
    <w:rPr>
      <w:b/>
      <w:bCs/>
      <w:w w:val="100"/>
      <w:position w:val="-1"/>
      <w:sz w:val="32"/>
      <w:szCs w:val="32"/>
      <w:effect w:val="none"/>
      <w:shd w:val="clear" w:color="auto" w:fill="FFFFFF"/>
      <w:vertAlign w:val="baseline"/>
      <w:cs w:val="0"/>
      <w:em w:val="none"/>
    </w:rPr>
  </w:style>
  <w:style w:type="paragraph" w:customStyle="1" w:styleId="15">
    <w:name w:val="Заголовок №1"/>
    <w:basedOn w:val="a0"/>
    <w:pPr>
      <w:widowControl w:val="0"/>
      <w:shd w:val="clear" w:color="auto" w:fill="FFFFFF"/>
      <w:spacing w:before="60" w:after="60" w:line="0" w:lineRule="atLeast"/>
      <w:jc w:val="center"/>
    </w:pPr>
    <w:rPr>
      <w:b/>
      <w:bCs/>
      <w:spacing w:val="0"/>
      <w:sz w:val="32"/>
      <w:szCs w:val="32"/>
    </w:rPr>
  </w:style>
  <w:style w:type="character" w:customStyle="1" w:styleId="28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9">
    <w:name w:val="Основной текст (2)"/>
    <w:basedOn w:val="a0"/>
    <w:pPr>
      <w:widowControl w:val="0"/>
      <w:shd w:val="clear" w:color="auto" w:fill="FFFFFF"/>
      <w:spacing w:before="420" w:after="60" w:line="370" w:lineRule="atLeast"/>
      <w:jc w:val="both"/>
    </w:pPr>
    <w:rPr>
      <w:spacing w:val="0"/>
      <w:sz w:val="28"/>
      <w:szCs w:val="28"/>
    </w:rPr>
  </w:style>
  <w:style w:type="character" w:customStyle="1" w:styleId="40">
    <w:name w:val="Основной текст (4)_"/>
    <w:rPr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41">
    <w:name w:val="Основной текст (4)"/>
    <w:basedOn w:val="a0"/>
    <w:pPr>
      <w:widowControl w:val="0"/>
      <w:shd w:val="clear" w:color="auto" w:fill="FFFFFF"/>
      <w:spacing w:before="420" w:after="300" w:line="0" w:lineRule="atLeast"/>
      <w:jc w:val="both"/>
    </w:pPr>
    <w:rPr>
      <w:b/>
      <w:bCs/>
      <w:spacing w:val="0"/>
      <w:sz w:val="28"/>
      <w:szCs w:val="28"/>
    </w:rPr>
  </w:style>
  <w:style w:type="character" w:customStyle="1" w:styleId="afd">
    <w:name w:val="Колонтитул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ru-RU" w:eastAsia="ru-RU" w:bidi="ru-RU"/>
    </w:rPr>
  </w:style>
  <w:style w:type="paragraph" w:styleId="afe">
    <w:name w:val="Normal (Web)"/>
    <w:basedOn w:val="a0"/>
    <w:qFormat/>
    <w:pPr>
      <w:spacing w:before="100" w:beforeAutospacing="1" w:after="100" w:afterAutospacing="1"/>
    </w:pPr>
    <w:rPr>
      <w:spacing w:val="0"/>
      <w:szCs w:val="24"/>
    </w:rPr>
  </w:style>
  <w:style w:type="character" w:styleId="aff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f0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-col">
    <w:name w:val="t-col"/>
    <w:basedOn w:val="a0"/>
    <w:pPr>
      <w:spacing w:before="100" w:beforeAutospacing="1" w:after="100" w:afterAutospacing="1"/>
    </w:pPr>
    <w:rPr>
      <w:spacing w:val="0"/>
      <w:szCs w:val="24"/>
    </w:rPr>
  </w:style>
  <w:style w:type="paragraph" w:styleId="aff1">
    <w:name w:val="footnote text"/>
    <w:basedOn w:val="a0"/>
    <w:rPr>
      <w:sz w:val="20"/>
    </w:rPr>
  </w:style>
  <w:style w:type="character" w:customStyle="1" w:styleId="aff2">
    <w:name w:val="Текст сноски Знак"/>
    <w:rPr>
      <w:spacing w:val="-2"/>
      <w:w w:val="100"/>
      <w:position w:val="-1"/>
      <w:effect w:val="none"/>
      <w:vertAlign w:val="baseline"/>
      <w:cs w:val="0"/>
      <w:em w:val="none"/>
    </w:rPr>
  </w:style>
  <w:style w:type="character" w:styleId="aff3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uturismarkdown-listitem">
    <w:name w:val="futurismarkdown-listitem"/>
    <w:basedOn w:val="a0"/>
    <w:rsid w:val="00321B9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spacing w:val="0"/>
      <w:position w:val="0"/>
      <w:szCs w:val="24"/>
    </w:rPr>
  </w:style>
  <w:style w:type="character" w:styleId="aff4">
    <w:name w:val="Unresolved Mention"/>
    <w:basedOn w:val="a1"/>
    <w:uiPriority w:val="99"/>
    <w:semiHidden/>
    <w:unhideWhenUsed/>
    <w:rsid w:val="004F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ourist@vega52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891ffee02848f2c86f5e95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ms.yandex.ru/u/6891fb294936392bdd4fd1f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ega52.ru/event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ekGDDY70CQutz0eE9zMgEoqNg==">CgMxLjAyDmgud3VmYzh0cHZ4ZXpkMg9pZC52OXF3NWJsNTAwYWUyDmguMmV0Y3N4MXhwNWhlMg5oLmttdTBxYXc1eDBuczIOaC5yMGU2anF3cG1mZTcyDmguZDJpb3JscTMzMWNmMg5oLnN2N3lkZnYxd3IxbTIOaC5zYmg4N3ZjZHRvaGsyDmgua2RjM2t2cm4ycW03Mg5oLmxsbThhajJhNWxsZTIOaC5tZzI0eXk1OThzc2syDmguNjM4a2U2anJmbHM3Mg5oLjVyczZkZmF5bHNoMTIOaC5qdnM3eWlrd3k0bGcyDmgueDYxemR4dGt3dDI5Mg5oLnN4Y2htcmQ5YmY0azIOaC50dzAxOXhjbjNqczcyDmguN2pnbnNjOTlkaGZlOAByITFjUmx5ZVg0SERBZUd0YmI3LWNiVlQ2TTVFdkQ3S290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20A3F9-0297-4107-833E-37EB0966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Забаев Владимир Юрьевич</dc:creator>
  <cp:lastModifiedBy>Вега</cp:lastModifiedBy>
  <cp:revision>4</cp:revision>
  <cp:lastPrinted>2025-08-05T11:31:00Z</cp:lastPrinted>
  <dcterms:created xsi:type="dcterms:W3CDTF">2025-08-05T07:32:00Z</dcterms:created>
  <dcterms:modified xsi:type="dcterms:W3CDTF">2025-08-06T06:13:00Z</dcterms:modified>
</cp:coreProperties>
</file>